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C5C8" w14:textId="77777777" w:rsidR="00554D1D" w:rsidRDefault="00554D1D">
      <w:pPr>
        <w:pStyle w:val="berschrift"/>
        <w:spacing w:before="0" w:after="0"/>
        <w:jc w:val="center"/>
        <w:rPr>
          <w:sz w:val="20"/>
        </w:rPr>
      </w:pPr>
      <w:r>
        <w:rPr>
          <w:sz w:val="20"/>
        </w:rPr>
        <w:t>Notfall-Kontakte</w:t>
      </w:r>
    </w:p>
    <w:p w14:paraId="46307A20" w14:textId="77777777" w:rsidR="00554D1D" w:rsidRPr="0077529B" w:rsidRDefault="00554D1D">
      <w:pPr>
        <w:pStyle w:val="Blocksatz"/>
        <w:tabs>
          <w:tab w:val="right" w:leader="dot" w:pos="9498"/>
        </w:tabs>
        <w:rPr>
          <w:rFonts w:cs="Arial"/>
          <w:color w:val="auto"/>
          <w:sz w:val="18"/>
          <w:lang w:eastAsia="de-DE"/>
        </w:rPr>
      </w:pPr>
      <w:r w:rsidRPr="0077529B">
        <w:rPr>
          <w:rFonts w:cs="Arial"/>
          <w:color w:val="auto"/>
          <w:sz w:val="18"/>
          <w:lang w:eastAsia="de-DE"/>
        </w:rPr>
        <w:t xml:space="preserve">Unternehmen: </w:t>
      </w:r>
      <w:bookmarkStart w:id="0" w:name="Text1"/>
      <w:bookmarkEnd w:id="0"/>
      <w:r w:rsidRPr="0077529B">
        <w:rPr>
          <w:rFonts w:cs="Arial"/>
          <w:color w:val="auto"/>
          <w:sz w:val="1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29B">
        <w:rPr>
          <w:rFonts w:cs="Arial"/>
          <w:color w:val="auto"/>
          <w:sz w:val="18"/>
          <w:lang w:eastAsia="de-DE"/>
        </w:rPr>
        <w:instrText xml:space="preserve"> FORMTEXT </w:instrText>
      </w:r>
      <w:r w:rsidRPr="0077529B">
        <w:rPr>
          <w:rFonts w:cs="Arial"/>
          <w:color w:val="auto"/>
          <w:sz w:val="18"/>
          <w:lang w:eastAsia="de-DE"/>
        </w:rPr>
      </w:r>
      <w:r w:rsidRPr="0077529B">
        <w:rPr>
          <w:rFonts w:cs="Arial"/>
          <w:color w:val="auto"/>
          <w:sz w:val="18"/>
          <w:lang w:eastAsia="de-DE"/>
        </w:rPr>
        <w:fldChar w:fldCharType="separate"/>
      </w:r>
      <w:r w:rsidRPr="0077529B">
        <w:rPr>
          <w:rFonts w:cs="Arial"/>
          <w:color w:val="auto"/>
          <w:sz w:val="18"/>
          <w:lang w:eastAsia="de-DE"/>
        </w:rPr>
        <w:t>     </w:t>
      </w:r>
      <w:r w:rsidRPr="0077529B">
        <w:rPr>
          <w:rFonts w:cs="Arial"/>
          <w:color w:val="auto"/>
          <w:sz w:val="18"/>
          <w:lang w:eastAsia="de-DE"/>
        </w:rPr>
        <w:fldChar w:fldCharType="end"/>
      </w:r>
      <w:r w:rsidRPr="0077529B">
        <w:rPr>
          <w:rFonts w:cs="Arial"/>
          <w:color w:val="auto"/>
          <w:sz w:val="18"/>
          <w:lang w:eastAsia="de-DE"/>
        </w:rPr>
        <w:tab/>
      </w:r>
    </w:p>
    <w:p w14:paraId="4CC9E9D4" w14:textId="4BE5F1AF" w:rsidR="00554D1D" w:rsidRPr="0077529B" w:rsidRDefault="00554D1D">
      <w:pPr>
        <w:pStyle w:val="Blocksatz"/>
        <w:tabs>
          <w:tab w:val="right" w:leader="dot" w:pos="9498"/>
        </w:tabs>
        <w:spacing w:before="0" w:after="0"/>
        <w:rPr>
          <w:rFonts w:cs="Arial"/>
          <w:color w:val="auto"/>
          <w:sz w:val="18"/>
          <w:lang w:eastAsia="de-DE"/>
        </w:rPr>
      </w:pPr>
      <w:r w:rsidRPr="0077529B">
        <w:rPr>
          <w:rFonts w:cs="Arial"/>
          <w:color w:val="auto"/>
          <w:sz w:val="18"/>
          <w:lang w:eastAsia="de-DE"/>
        </w:rPr>
        <w:t>Bauvorhaben/</w:t>
      </w:r>
      <w:r w:rsidR="00764D10">
        <w:rPr>
          <w:rFonts w:cs="Arial"/>
          <w:color w:val="auto"/>
          <w:sz w:val="18"/>
          <w:lang w:eastAsia="de-DE"/>
        </w:rPr>
        <w:t xml:space="preserve"> Bau</w:t>
      </w:r>
      <w:r w:rsidRPr="0077529B">
        <w:rPr>
          <w:rFonts w:cs="Arial"/>
          <w:color w:val="auto"/>
          <w:sz w:val="18"/>
          <w:lang w:eastAsia="de-DE"/>
        </w:rPr>
        <w:t>stelle</w:t>
      </w:r>
      <w:r w:rsidR="00B027A4" w:rsidRPr="0077529B">
        <w:rPr>
          <w:rFonts w:cs="Arial"/>
          <w:color w:val="auto"/>
          <w:sz w:val="18"/>
          <w:lang w:eastAsia="de-DE"/>
        </w:rPr>
        <w:t>/</w:t>
      </w:r>
      <w:r w:rsidR="00764D10">
        <w:rPr>
          <w:rFonts w:cs="Arial"/>
          <w:color w:val="auto"/>
          <w:sz w:val="18"/>
          <w:lang w:eastAsia="de-DE"/>
        </w:rPr>
        <w:t xml:space="preserve"> </w:t>
      </w:r>
      <w:r w:rsidR="00B027A4" w:rsidRPr="0077529B">
        <w:rPr>
          <w:rFonts w:cs="Arial"/>
          <w:color w:val="auto"/>
          <w:sz w:val="18"/>
          <w:lang w:eastAsia="de-DE"/>
        </w:rPr>
        <w:t>Objekt</w:t>
      </w:r>
      <w:r w:rsidRPr="0077529B">
        <w:rPr>
          <w:rFonts w:cs="Arial"/>
          <w:color w:val="auto"/>
          <w:sz w:val="18"/>
          <w:lang w:eastAsia="de-DE"/>
        </w:rPr>
        <w:t xml:space="preserve">: </w:t>
      </w:r>
      <w:bookmarkStart w:id="1" w:name="Textbox1"/>
      <w:bookmarkEnd w:id="1"/>
      <w:r w:rsidRPr="0077529B">
        <w:rPr>
          <w:rFonts w:cs="Arial"/>
          <w:color w:val="auto"/>
          <w:sz w:val="18"/>
          <w:lang w:eastAsia="de-DE"/>
        </w:rPr>
        <w:fldChar w:fldCharType="begin">
          <w:ffData>
            <w:name w:val="Textbox1"/>
            <w:enabled/>
            <w:calcOnExit w:val="0"/>
            <w:textInput/>
          </w:ffData>
        </w:fldChar>
      </w:r>
      <w:r w:rsidRPr="0077529B">
        <w:rPr>
          <w:rFonts w:cs="Arial"/>
          <w:color w:val="auto"/>
          <w:sz w:val="18"/>
          <w:lang w:eastAsia="de-DE"/>
        </w:rPr>
        <w:instrText xml:space="preserve"> FORMTEXT </w:instrText>
      </w:r>
      <w:r w:rsidRPr="0077529B">
        <w:rPr>
          <w:rFonts w:cs="Arial"/>
          <w:color w:val="auto"/>
          <w:sz w:val="18"/>
          <w:lang w:eastAsia="de-DE"/>
        </w:rPr>
      </w:r>
      <w:r w:rsidRPr="0077529B">
        <w:rPr>
          <w:rFonts w:cs="Arial"/>
          <w:color w:val="auto"/>
          <w:sz w:val="18"/>
          <w:lang w:eastAsia="de-DE"/>
        </w:rPr>
        <w:fldChar w:fldCharType="separate"/>
      </w:r>
      <w:r w:rsidRPr="0077529B">
        <w:rPr>
          <w:rFonts w:cs="Arial"/>
          <w:color w:val="auto"/>
          <w:sz w:val="18"/>
          <w:lang w:eastAsia="de-DE"/>
        </w:rPr>
        <w:t>     </w:t>
      </w:r>
      <w:r w:rsidRPr="0077529B">
        <w:rPr>
          <w:rFonts w:cs="Arial"/>
          <w:color w:val="auto"/>
          <w:sz w:val="18"/>
          <w:lang w:eastAsia="de-DE"/>
        </w:rPr>
        <w:fldChar w:fldCharType="end"/>
      </w:r>
      <w:r w:rsidRPr="0077529B">
        <w:rPr>
          <w:rFonts w:cs="Arial"/>
          <w:color w:val="auto"/>
          <w:sz w:val="18"/>
          <w:lang w:eastAsia="de-DE"/>
        </w:rPr>
        <w:tab/>
      </w:r>
    </w:p>
    <w:p w14:paraId="791C3970" w14:textId="77777777" w:rsidR="00554D1D" w:rsidRPr="0077529B" w:rsidRDefault="00554D1D">
      <w:pPr>
        <w:pStyle w:val="Blocksatz"/>
        <w:tabs>
          <w:tab w:val="right" w:leader="dot" w:pos="9498"/>
        </w:tabs>
        <w:spacing w:before="0" w:after="0"/>
        <w:rPr>
          <w:rFonts w:cs="Arial"/>
          <w:color w:val="auto"/>
          <w:sz w:val="18"/>
          <w:lang w:eastAsia="de-DE"/>
        </w:rPr>
      </w:pPr>
    </w:p>
    <w:tbl>
      <w:tblPr>
        <w:tblW w:w="9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3310"/>
        <w:gridCol w:w="3476"/>
      </w:tblGrid>
      <w:tr w:rsidR="00554D1D" w:rsidRPr="0077529B" w14:paraId="25864B18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14:paraId="4AD46C35" w14:textId="77777777" w:rsidR="00554D1D" w:rsidRPr="0077529B" w:rsidRDefault="00554D1D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14:paraId="52480418" w14:textId="77777777" w:rsidR="00554D1D" w:rsidRPr="0077529B" w:rsidRDefault="00554D1D">
            <w:pPr>
              <w:pStyle w:val="Tabelle"/>
              <w:spacing w:before="60" w:after="60"/>
              <w:jc w:val="center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color w:val="auto"/>
                <w:sz w:val="18"/>
                <w:lang w:eastAsia="de-DE"/>
              </w:rPr>
              <w:t>Ansprechperson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14:paraId="2FD1FA91" w14:textId="77777777" w:rsidR="00554D1D" w:rsidRPr="0077529B" w:rsidRDefault="00554D1D">
            <w:pPr>
              <w:pStyle w:val="Tabelle"/>
              <w:spacing w:before="60" w:after="60"/>
              <w:jc w:val="center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color w:val="auto"/>
                <w:sz w:val="18"/>
                <w:lang w:eastAsia="de-DE"/>
              </w:rPr>
              <w:t xml:space="preserve">Telefon </w:t>
            </w:r>
          </w:p>
        </w:tc>
      </w:tr>
      <w:tr w:rsidR="0077529B" w:rsidRPr="0077529B" w14:paraId="6DDB1A87" w14:textId="77777777" w:rsidTr="004B72A7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6F6" w14:textId="77777777" w:rsidR="002C51EE" w:rsidRPr="0077529B" w:rsidRDefault="002C51EE" w:rsidP="0077529B">
            <w:pPr>
              <w:pStyle w:val="Tabelle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bCs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t>Erste Hilfe</w:t>
            </w:r>
          </w:p>
        </w:tc>
      </w:tr>
      <w:tr w:rsidR="00554D1D" w:rsidRPr="0077529B" w14:paraId="60B46662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B1F8" w14:textId="77777777" w:rsidR="00554D1D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Rettungsleitstelle</w:t>
            </w:r>
          </w:p>
        </w:tc>
        <w:bookmarkStart w:id="2" w:name="Textbox2"/>
        <w:bookmarkEnd w:id="2"/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338F" w14:textId="77777777" w:rsidR="00554D1D" w:rsidRPr="0077529B" w:rsidRDefault="00554D1D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E530" w14:textId="77777777" w:rsidR="00554D1D" w:rsidRPr="0077529B" w:rsidRDefault="007550A3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bookmarkStart w:id="3" w:name="Textbox3"/>
            <w:bookmarkEnd w:id="3"/>
            <w:r w:rsidRPr="0077529B">
              <w:rPr>
                <w:rFonts w:cs="Arial"/>
                <w:color w:val="auto"/>
                <w:sz w:val="18"/>
                <w:lang w:eastAsia="de-DE"/>
              </w:rPr>
              <w:t>112</w:t>
            </w:r>
          </w:p>
        </w:tc>
      </w:tr>
      <w:tr w:rsidR="002C51EE" w:rsidRPr="0077529B" w14:paraId="7C7F333D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B8DD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Ersthelferin / Ersthelfer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A20B" w14:textId="77777777" w:rsidR="002C51EE" w:rsidRPr="0077529B" w:rsidRDefault="0077529B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6"/>
                <w:szCs w:val="16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5CD5" w14:textId="77777777" w:rsidR="002C51EE" w:rsidRPr="0077529B" w:rsidRDefault="0077529B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15362646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9F86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Durchgangsärztin / Durchgangsarzt*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B4F6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2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470A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7CE8F556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0486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Augenärztin / Augenarzt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7241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FED5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5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6E312B73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DAC8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Hals-, Nasen-, Ohrenärztin/-arzt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BEC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6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83A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7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6A530FF3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C7A5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024C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F319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2C51EE" w:rsidRPr="0077529B" w14:paraId="4B9ABD16" w14:textId="77777777" w:rsidTr="004B72A7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F83" w14:textId="77777777" w:rsidR="002C51EE" w:rsidRPr="0077529B" w:rsidRDefault="002C51EE" w:rsidP="004B72A7">
            <w:pPr>
              <w:pStyle w:val="Tabelle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bCs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t>Notruf bei Gefahren</w:t>
            </w:r>
          </w:p>
        </w:tc>
      </w:tr>
      <w:tr w:rsidR="0077529B" w:rsidRPr="0077529B" w14:paraId="786BC95F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CD30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G</w:t>
            </w:r>
            <w:r>
              <w:rPr>
                <w:rFonts w:cs="Arial"/>
                <w:color w:val="auto"/>
                <w:sz w:val="18"/>
                <w:lang w:eastAsia="de-DE"/>
              </w:rPr>
              <w:t>as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55E5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565FA">
              <w:rPr>
                <w:rFonts w:cs="Arial"/>
                <w:color w:val="auto"/>
                <w:sz w:val="18"/>
                <w:lang w:eastAsia="de-DE"/>
              </w:rP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1985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8A70E6">
              <w:rPr>
                <w:rFonts w:cs="Arial"/>
                <w:color w:val="auto"/>
                <w:sz w:val="18"/>
                <w:lang w:eastAsia="de-DE"/>
              </w:rP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560DAEB8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B58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Elektrischer Strom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64C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565FA">
              <w:rPr>
                <w:rFonts w:cs="Arial"/>
                <w:color w:val="auto"/>
                <w:sz w:val="18"/>
                <w:lang w:eastAsia="de-DE"/>
              </w:rP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798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8A70E6">
              <w:rPr>
                <w:rFonts w:cs="Arial"/>
                <w:color w:val="auto"/>
                <w:sz w:val="18"/>
                <w:lang w:eastAsia="de-DE"/>
              </w:rP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3DBF206A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B42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Wasser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A71C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565FA">
              <w:rPr>
                <w:rFonts w:cs="Arial"/>
                <w:color w:val="auto"/>
                <w:sz w:val="18"/>
                <w:lang w:eastAsia="de-DE"/>
              </w:rP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DBCD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8A70E6">
              <w:rPr>
                <w:rFonts w:cs="Arial"/>
                <w:color w:val="auto"/>
                <w:sz w:val="18"/>
                <w:lang w:eastAsia="de-DE"/>
              </w:rP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723B9894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4D49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Abwasser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E00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565FA">
              <w:rPr>
                <w:rFonts w:cs="Arial"/>
                <w:color w:val="auto"/>
                <w:sz w:val="18"/>
                <w:lang w:eastAsia="de-DE"/>
              </w:rP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FBA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8A70E6">
              <w:rPr>
                <w:rFonts w:cs="Arial"/>
                <w:color w:val="auto"/>
                <w:sz w:val="18"/>
                <w:lang w:eastAsia="de-DE"/>
              </w:rP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045F25D2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6930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Gefahrstoffe / Gift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75B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565FA">
              <w:rPr>
                <w:rFonts w:cs="Arial"/>
                <w:color w:val="auto"/>
                <w:sz w:val="18"/>
                <w:lang w:eastAsia="de-DE"/>
              </w:rPr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565F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3DB5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8A70E6">
              <w:rPr>
                <w:rFonts w:cs="Arial"/>
                <w:color w:val="auto"/>
                <w:sz w:val="18"/>
                <w:lang w:eastAsia="de-DE"/>
              </w:rPr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8A70E6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74EEE1A8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D54" w14:textId="77777777" w:rsidR="002C51EE" w:rsidRPr="0077529B" w:rsidRDefault="002C51EE" w:rsidP="0077529B">
            <w:pPr>
              <w:pStyle w:val="Tabelle"/>
              <w:tabs>
                <w:tab w:val="center" w:pos="1481"/>
              </w:tabs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Munition</w:t>
            </w:r>
            <w:r w:rsidR="00CF58B4" w:rsidRPr="0077529B">
              <w:rPr>
                <w:rFonts w:cs="Arial"/>
                <w:color w:val="auto"/>
                <w:sz w:val="18"/>
                <w:lang w:eastAsia="de-DE"/>
              </w:rPr>
              <w:tab/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784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Polizei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149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110</w:t>
            </w:r>
          </w:p>
        </w:tc>
      </w:tr>
      <w:tr w:rsidR="002C51EE" w:rsidRPr="0077529B" w14:paraId="6E61699E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8DB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Feuer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F8D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Feuerwehr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B39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112</w:t>
            </w:r>
          </w:p>
        </w:tc>
      </w:tr>
      <w:tr w:rsidR="002C51EE" w:rsidRPr="0077529B" w14:paraId="5BFAF252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048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Aufzug / Aufzugsnotdienst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3A0" w14:textId="77777777" w:rsidR="002C51EE" w:rsidRPr="0077529B" w:rsidRDefault="0077529B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72E" w14:textId="77777777" w:rsidR="002C51EE" w:rsidRPr="0077529B" w:rsidRDefault="0077529B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627A096C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1FFC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B7A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747F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2C51EE" w:rsidRPr="0077529B" w14:paraId="6639D722" w14:textId="77777777" w:rsidTr="004B72A7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538A" w14:textId="77777777" w:rsidR="002C51EE" w:rsidRPr="0077529B" w:rsidRDefault="002C51EE" w:rsidP="004B72A7">
            <w:pPr>
              <w:pStyle w:val="Tabelle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bCs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t>Arbeitsschutzorganisation</w:t>
            </w:r>
            <w:r w:rsidR="00824E1E"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t xml:space="preserve"> </w:t>
            </w:r>
            <w:r w:rsidR="00824E1E"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 xml:space="preserve">(Grundlagen: ArbSchG, SGB </w:t>
            </w:r>
            <w:r w:rsidR="0077529B"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>VII, ASiG)</w:t>
            </w:r>
          </w:p>
        </w:tc>
      </w:tr>
      <w:tr w:rsidR="0077529B" w:rsidRPr="0077529B" w14:paraId="6281950A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12E2" w14:textId="070761FF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Unternehme</w:t>
            </w:r>
            <w:r w:rsidR="00524899">
              <w:rPr>
                <w:rFonts w:cs="Arial"/>
                <w:color w:val="auto"/>
                <w:sz w:val="18"/>
                <w:lang w:eastAsia="de-DE"/>
              </w:rPr>
              <w:t>nsleitung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58A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554E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554E8">
              <w:rPr>
                <w:rFonts w:cs="Arial"/>
                <w:color w:val="auto"/>
                <w:sz w:val="18"/>
                <w:lang w:eastAsia="de-DE"/>
              </w:rPr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50A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A644CC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A644CC">
              <w:rPr>
                <w:rFonts w:cs="Arial"/>
                <w:color w:val="auto"/>
                <w:sz w:val="18"/>
                <w:lang w:eastAsia="de-DE"/>
              </w:rPr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33B68EF4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9A9E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Sicherheitsfachkraft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6E26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554E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554E8">
              <w:rPr>
                <w:rFonts w:cs="Arial"/>
                <w:color w:val="auto"/>
                <w:sz w:val="18"/>
                <w:lang w:eastAsia="de-DE"/>
              </w:rPr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554E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DFA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A644CC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A644CC">
              <w:rPr>
                <w:rFonts w:cs="Arial"/>
                <w:color w:val="auto"/>
                <w:sz w:val="18"/>
                <w:lang w:eastAsia="de-DE"/>
              </w:rPr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A644CC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7CB83836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3C7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Betriebsärztin / Betriebsarzt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1E4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5066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1B3223BF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3AE" w14:textId="4147222B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Sicherheitsbeauftragte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1FD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BE5223">
              <w:rPr>
                <w:rFonts w:cs="Arial"/>
                <w:color w:val="auto"/>
                <w:sz w:val="18"/>
                <w:lang w:eastAsia="de-DE"/>
              </w:rPr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4057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D559F9">
              <w:rPr>
                <w:rFonts w:cs="Arial"/>
                <w:color w:val="auto"/>
                <w:sz w:val="18"/>
                <w:lang w:eastAsia="de-DE"/>
              </w:rPr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724C5A1D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D91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Brandschutzhelferin / Brandschutzhelfer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2F2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BE5223">
              <w:rPr>
                <w:rFonts w:cs="Arial"/>
                <w:color w:val="auto"/>
                <w:sz w:val="18"/>
                <w:lang w:eastAsia="de-DE"/>
              </w:rPr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3DB7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D559F9">
              <w:rPr>
                <w:rFonts w:cs="Arial"/>
                <w:color w:val="auto"/>
                <w:sz w:val="18"/>
                <w:lang w:eastAsia="de-DE"/>
              </w:rPr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0F4062FB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30F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Brandschutzbeauftragte / Brandschutzbeauftragter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F46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BE5223">
              <w:rPr>
                <w:rFonts w:cs="Arial"/>
                <w:color w:val="auto"/>
                <w:sz w:val="18"/>
                <w:lang w:eastAsia="de-DE"/>
              </w:rPr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BE5223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AEC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D559F9">
              <w:rPr>
                <w:rFonts w:cs="Arial"/>
                <w:color w:val="auto"/>
                <w:sz w:val="18"/>
                <w:lang w:eastAsia="de-DE"/>
              </w:rPr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D559F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4454F145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FF7E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Unfallversicherungsträger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431E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BG BAU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E2B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0800 3799100</w:t>
            </w:r>
          </w:p>
        </w:tc>
      </w:tr>
      <w:tr w:rsidR="002C51EE" w:rsidRPr="0077529B" w14:paraId="0740FD4D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C268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Gewerbeaufsichtsamt / Amt für Arbeitsschutz / Bezirksregierung …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B732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178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5C5EE0E6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2B3E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32B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D2C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2C51EE" w:rsidRPr="0077529B" w14:paraId="32D72560" w14:textId="77777777" w:rsidTr="004B72A7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AF12" w14:textId="77777777" w:rsidR="002C51EE" w:rsidRPr="0077529B" w:rsidRDefault="002C51EE" w:rsidP="004B72A7">
            <w:pPr>
              <w:pStyle w:val="Tabelle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bCs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t>Sonstige</w:t>
            </w:r>
          </w:p>
        </w:tc>
      </w:tr>
      <w:tr w:rsidR="002C51EE" w:rsidRPr="0077529B" w14:paraId="76785869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9391" w14:textId="77777777" w:rsidR="002C51E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Taxizentrale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449" w14:textId="77777777" w:rsidR="002C51EE" w:rsidRPr="0077529B" w:rsidRDefault="0077529B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0B8" w14:textId="77777777" w:rsidR="002C51EE" w:rsidRPr="0077529B" w:rsidRDefault="0077529B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824E1E" w:rsidRPr="0077529B" w14:paraId="0FB8EF6F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9E9F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Krankenhaus *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F195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8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756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9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690F9271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29D9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5057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B94D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764D10" w:rsidRPr="0077529B" w14:paraId="406A4B94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E346" w14:textId="77777777" w:rsidR="00764D10" w:rsidRPr="0077529B" w:rsidRDefault="00764D10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E485" w14:textId="77777777" w:rsidR="00764D10" w:rsidRPr="0077529B" w:rsidRDefault="00764D10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854" w14:textId="77777777" w:rsidR="00764D10" w:rsidRPr="0077529B" w:rsidRDefault="00764D10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824E1E" w:rsidRPr="0077529B" w14:paraId="4E6D2BAA" w14:textId="77777777" w:rsidTr="004B72A7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EBBB" w14:textId="114E487E" w:rsidR="00824E1E" w:rsidRPr="0077529B" w:rsidRDefault="00824E1E" w:rsidP="004B72A7">
            <w:pPr>
              <w:pStyle w:val="Tabelle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bCs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lastRenderedPageBreak/>
              <w:t xml:space="preserve">Baustelle </w:t>
            </w:r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 xml:space="preserve">(Grundlagen: </w:t>
            </w:r>
            <w:r w:rsidR="00A232E6">
              <w:rPr>
                <w:rFonts w:cs="Arial"/>
                <w:color w:val="auto"/>
                <w:sz w:val="16"/>
                <w:szCs w:val="16"/>
                <w:lang w:eastAsia="de-DE"/>
              </w:rPr>
              <w:t>L</w:t>
            </w:r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 xml:space="preserve">BO, </w:t>
            </w:r>
            <w:proofErr w:type="spellStart"/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>Bau</w:t>
            </w:r>
            <w:r w:rsidR="00C3494A">
              <w:rPr>
                <w:rFonts w:cs="Arial"/>
                <w:color w:val="auto"/>
                <w:sz w:val="16"/>
                <w:szCs w:val="16"/>
                <w:lang w:eastAsia="de-DE"/>
              </w:rPr>
              <w:t>s</w:t>
            </w:r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>t</w:t>
            </w:r>
            <w:r w:rsidR="00C3494A">
              <w:rPr>
                <w:rFonts w:cs="Arial"/>
                <w:color w:val="auto"/>
                <w:sz w:val="16"/>
                <w:szCs w:val="16"/>
                <w:lang w:eastAsia="de-DE"/>
              </w:rPr>
              <w:t>el</w:t>
            </w:r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>lV</w:t>
            </w:r>
            <w:proofErr w:type="spellEnd"/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>, …)</w:t>
            </w:r>
          </w:p>
        </w:tc>
      </w:tr>
      <w:tr w:rsidR="00824E1E" w:rsidRPr="0077529B" w14:paraId="4D4FB154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0494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Bauherrin / Bauherr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A37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41C2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5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7FF09012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51E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Entwurfsverfasserin / Entwurfsverfasser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EBF5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A0166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A0166A">
              <w:rPr>
                <w:rFonts w:cs="Arial"/>
                <w:color w:val="auto"/>
                <w:sz w:val="18"/>
                <w:lang w:eastAsia="de-DE"/>
              </w:rPr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E85A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353F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353F4">
              <w:rPr>
                <w:rFonts w:cs="Arial"/>
                <w:color w:val="auto"/>
                <w:sz w:val="18"/>
                <w:lang w:eastAsia="de-DE"/>
              </w:rPr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4032E738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867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Bauleiter / Bauleiterin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569E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A0166A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A0166A">
              <w:rPr>
                <w:rFonts w:cs="Arial"/>
                <w:color w:val="auto"/>
                <w:sz w:val="18"/>
                <w:lang w:eastAsia="de-DE"/>
              </w:rPr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A0166A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C503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9353F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9353F4">
              <w:rPr>
                <w:rFonts w:cs="Arial"/>
                <w:color w:val="auto"/>
                <w:sz w:val="18"/>
                <w:lang w:eastAsia="de-DE"/>
              </w:rPr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9353F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824E1E" w:rsidRPr="0077529B" w14:paraId="3F20A1C7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52B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SIGE-Koordinatorin /-Koordinator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AD0D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0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46E" w14:textId="77777777" w:rsidR="00824E1E" w:rsidRPr="0077529B" w:rsidRDefault="00824E1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11"/>
                  <w:enabled/>
                  <w:calcOnExit w:val="0"/>
                  <w:textInput/>
                </w:ffData>
              </w:fldCha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7529B">
              <w:rPr>
                <w:rFonts w:cs="Arial"/>
                <w:color w:val="auto"/>
                <w:sz w:val="18"/>
                <w:lang w:eastAsia="de-DE"/>
              </w:rPr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7529B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65CFD057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5D5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54B7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BF61" w14:textId="77777777" w:rsidR="002C51EE" w:rsidRPr="0077529B" w:rsidRDefault="002C51EE" w:rsidP="004B72A7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824E1E" w:rsidRPr="0077529B" w14:paraId="5BCE8199" w14:textId="77777777" w:rsidTr="004B72A7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D38" w14:textId="77777777" w:rsidR="00824E1E" w:rsidRPr="0077529B" w:rsidRDefault="00824E1E" w:rsidP="004B72A7">
            <w:pPr>
              <w:pStyle w:val="Tabelle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bCs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b/>
                <w:bCs/>
                <w:color w:val="auto"/>
                <w:sz w:val="18"/>
                <w:lang w:eastAsia="de-DE"/>
              </w:rPr>
              <w:t xml:space="preserve">Objekt </w:t>
            </w:r>
            <w:r w:rsidRPr="0077529B">
              <w:rPr>
                <w:rFonts w:cs="Arial"/>
                <w:color w:val="auto"/>
                <w:sz w:val="16"/>
                <w:szCs w:val="16"/>
                <w:lang w:eastAsia="de-DE"/>
              </w:rPr>
              <w:t>(Grundlagen: GEFMA 190, …)</w:t>
            </w:r>
          </w:p>
        </w:tc>
      </w:tr>
      <w:tr w:rsidR="0077529B" w:rsidRPr="0077529B" w14:paraId="2B2515C4" w14:textId="77777777" w:rsidTr="00CD001C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A5EC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Werk- / Betriebsfeuerwehr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253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A77D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505A80BA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D240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Betreiberin / Betreiber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B71F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D9E1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1F2D3562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04E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Eigentümerin / Eigentümer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B6EA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3343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4E9D42D2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23E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Verwalterin / Verwalter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37F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A36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7CFED74D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5DE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Brandschutzbeauftragte / Brandschutzbeauftragter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A103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B7E0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0CAD6210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763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Abfallbeauftragte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98E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3A32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5997F345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C7BE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Gewässerschutzbeauftragte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C40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03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63D36363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9BD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Immissionsschutzbeauftragte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F22D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6C03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28195F23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C4ED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Störfallbeauftragte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A84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2AA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77529B" w:rsidRPr="0077529B" w14:paraId="708CF964" w14:textId="77777777" w:rsidTr="004B72A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9136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7529B">
              <w:rPr>
                <w:rFonts w:cs="Arial"/>
                <w:color w:val="auto"/>
                <w:sz w:val="18"/>
                <w:lang w:eastAsia="de-DE"/>
              </w:rPr>
              <w:t>Strahlenschutzbeauftragte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A1B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7F7224">
              <w:rPr>
                <w:rFonts w:cs="Arial"/>
                <w:color w:val="auto"/>
                <w:sz w:val="18"/>
                <w:lang w:eastAsia="de-DE"/>
              </w:rPr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7F7224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7075" w14:textId="77777777" w:rsidR="0077529B" w:rsidRPr="0077529B" w:rsidRDefault="0077529B" w:rsidP="0077529B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5A2C78">
              <w:rPr>
                <w:rFonts w:cs="Arial"/>
                <w:color w:val="auto"/>
                <w:sz w:val="18"/>
                <w:lang w:eastAsia="de-DE"/>
              </w:rPr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5A2C78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  <w:tr w:rsidR="002C51EE" w:rsidRPr="0077529B" w14:paraId="224E8797" w14:textId="7777777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6B4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9FD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FD4" w14:textId="77777777" w:rsidR="002C51EE" w:rsidRPr="0077529B" w:rsidRDefault="002C51EE">
            <w:pPr>
              <w:pStyle w:val="Tabelle"/>
              <w:spacing w:before="60" w:after="6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</w:tbl>
    <w:p w14:paraId="39B481F3" w14:textId="77777777" w:rsidR="00904987" w:rsidRDefault="00904987" w:rsidP="0077529B">
      <w:pPr>
        <w:pStyle w:val="Blocksatz"/>
        <w:spacing w:after="0"/>
        <w:ind w:left="284" w:hanging="284"/>
        <w:jc w:val="left"/>
        <w:rPr>
          <w:color w:val="auto"/>
        </w:rPr>
      </w:pPr>
    </w:p>
    <w:p w14:paraId="5CEA15CD" w14:textId="77777777" w:rsidR="004C5DDD" w:rsidRDefault="004C5DDD" w:rsidP="004C5DDD">
      <w:pPr>
        <w:pStyle w:val="Blocksatz"/>
        <w:spacing w:after="0"/>
        <w:jc w:val="left"/>
        <w:rPr>
          <w:rFonts w:cs="Arial"/>
          <w:color w:val="auto"/>
          <w:sz w:val="20"/>
          <w:lang w:eastAsia="de-DE"/>
        </w:rPr>
      </w:pPr>
      <w:r w:rsidRPr="004C5DDD">
        <w:rPr>
          <w:rFonts w:cs="Arial"/>
          <w:color w:val="auto"/>
          <w:sz w:val="20"/>
          <w:lang w:eastAsia="de-DE"/>
        </w:rPr>
        <w:t>D-Ärztinnen/D-Ärzte und berufsgenossenschaftlich zugelassene Krankenhäuser können über das Internet</w:t>
      </w:r>
      <w:r>
        <w:rPr>
          <w:rFonts w:cs="Arial"/>
          <w:color w:val="auto"/>
          <w:sz w:val="20"/>
          <w:lang w:eastAsia="de-DE"/>
        </w:rPr>
        <w:t xml:space="preserve"> </w:t>
      </w:r>
      <w:r w:rsidRPr="004C5DDD">
        <w:rPr>
          <w:rFonts w:cs="Arial"/>
          <w:color w:val="auto"/>
          <w:sz w:val="20"/>
          <w:lang w:eastAsia="de-DE"/>
        </w:rPr>
        <w:t xml:space="preserve">abgefragt werden unter der </w:t>
      </w:r>
      <w:hyperlink r:id="rId10" w:history="1">
        <w:r w:rsidRPr="004C5DDD">
          <w:rPr>
            <w:rStyle w:val="Hyperlink"/>
            <w:rFonts w:cs="Arial"/>
            <w:color w:val="auto"/>
            <w:sz w:val="20"/>
            <w:lang w:eastAsia="de-DE"/>
          </w:rPr>
          <w:t>DGUV-Homepage / Informationsdienst der Landesverbände</w:t>
        </w:r>
      </w:hyperlink>
      <w:r w:rsidRPr="004C5DDD">
        <w:rPr>
          <w:rFonts w:cs="Arial"/>
          <w:color w:val="auto"/>
          <w:sz w:val="20"/>
          <w:lang w:eastAsia="de-DE"/>
        </w:rPr>
        <w:t xml:space="preserve">: </w:t>
      </w:r>
    </w:p>
    <w:tbl>
      <w:tblPr>
        <w:tblW w:w="9886" w:type="dxa"/>
        <w:tblLook w:val="0000" w:firstRow="0" w:lastRow="0" w:firstColumn="0" w:lastColumn="0" w:noHBand="0" w:noVBand="0"/>
      </w:tblPr>
      <w:tblGrid>
        <w:gridCol w:w="4943"/>
        <w:gridCol w:w="4943"/>
      </w:tblGrid>
      <w:tr w:rsidR="004C5DDD" w14:paraId="1C147F6D" w14:textId="77777777" w:rsidTr="000A07DB">
        <w:tc>
          <w:tcPr>
            <w:tcW w:w="4943" w:type="dxa"/>
          </w:tcPr>
          <w:p w14:paraId="1B53411A" w14:textId="77777777" w:rsidR="004C5DDD" w:rsidRDefault="004C5DDD" w:rsidP="000A07DB">
            <w:pPr>
              <w:pStyle w:val="Blocksatz"/>
              <w:spacing w:after="60"/>
              <w:ind w:left="284" w:hanging="284"/>
              <w:rPr>
                <w:rFonts w:cs="Arial"/>
                <w:b/>
                <w:sz w:val="18"/>
                <w:lang w:eastAsia="de-DE"/>
              </w:rPr>
            </w:pPr>
            <w:r>
              <w:rPr>
                <w:rFonts w:cs="Arial"/>
                <w:b/>
                <w:sz w:val="18"/>
                <w:lang w:eastAsia="de-DE"/>
              </w:rPr>
              <w:t>Angaben bei einem Notruf:</w:t>
            </w:r>
          </w:p>
          <w:p w14:paraId="63F53DF0" w14:textId="77777777" w:rsidR="004C5DDD" w:rsidRDefault="004C5DDD" w:rsidP="000A07DB">
            <w:pPr>
              <w:pStyle w:val="Blocksatza"/>
            </w:pPr>
            <w:r>
              <w:t>1.</w:t>
            </w:r>
            <w:r>
              <w:tab/>
              <w:t>Wo ist der Unfallort?</w:t>
            </w:r>
            <w:r>
              <w:br/>
              <w:t>(Betrieb: Ort, Straße, Hausnummer bzw. Baustelle: Baufeld u.a</w:t>
            </w:r>
            <w:r w:rsidR="002C740E">
              <w:t>.</w:t>
            </w:r>
            <w:r>
              <w:t>)</w:t>
            </w:r>
          </w:p>
          <w:p w14:paraId="52560291" w14:textId="77777777" w:rsidR="004C5DDD" w:rsidRDefault="004C5DDD" w:rsidP="000A07DB">
            <w:pPr>
              <w:pStyle w:val="Blocksatza"/>
            </w:pPr>
            <w:r>
              <w:t>2.</w:t>
            </w:r>
            <w:r>
              <w:tab/>
              <w:t>Was ist gesehen?</w:t>
            </w:r>
            <w:r>
              <w:br/>
              <w:t>(Brandunglück, Elektrounfall u.a.)</w:t>
            </w:r>
          </w:p>
          <w:p w14:paraId="48AD6179" w14:textId="77777777" w:rsidR="004C5DDD" w:rsidRDefault="004C5DDD" w:rsidP="000A07DB">
            <w:pPr>
              <w:pStyle w:val="Blocksatza"/>
            </w:pPr>
            <w:r>
              <w:t>3.</w:t>
            </w:r>
            <w:r>
              <w:tab/>
              <w:t>Wie viele Verletzte?</w:t>
            </w:r>
          </w:p>
          <w:p w14:paraId="3E812EE8" w14:textId="77777777" w:rsidR="004C5DDD" w:rsidRDefault="004C5DDD" w:rsidP="000A07DB">
            <w:pPr>
              <w:pStyle w:val="Blocksatza"/>
            </w:pPr>
            <w:r>
              <w:t>4.</w:t>
            </w:r>
            <w:r>
              <w:tab/>
              <w:t xml:space="preserve">Welche Verletzungen? </w:t>
            </w:r>
            <w:r>
              <w:br/>
              <w:t>(Atemstillstand, starke Blutungen u.a.</w:t>
            </w:r>
            <w:r w:rsidR="002C740E">
              <w:t>)</w:t>
            </w:r>
          </w:p>
          <w:p w14:paraId="7CF14CD9" w14:textId="77777777" w:rsidR="004C5DDD" w:rsidRDefault="004C5DDD" w:rsidP="000A07DB">
            <w:pPr>
              <w:pStyle w:val="Blocksatza"/>
            </w:pPr>
            <w:r>
              <w:t>5.</w:t>
            </w:r>
            <w:r>
              <w:tab/>
              <w:t>Warten auf Rückfragen!</w:t>
            </w:r>
            <w:r>
              <w:br/>
              <w:t>(</w:t>
            </w:r>
            <w:proofErr w:type="gramStart"/>
            <w:r>
              <w:t>Warten</w:t>
            </w:r>
            <w:proofErr w:type="gramEnd"/>
            <w:r>
              <w:t xml:space="preserve"> bis das Gespräch von der Rettungsleitstelle beendet wird.)</w:t>
            </w:r>
          </w:p>
          <w:p w14:paraId="501E277A" w14:textId="77777777" w:rsidR="004C5DDD" w:rsidRDefault="004C5DDD" w:rsidP="000A07DB">
            <w:pPr>
              <w:pStyle w:val="Blocksatza"/>
              <w:rPr>
                <w:b/>
              </w:rPr>
            </w:pPr>
          </w:p>
          <w:p w14:paraId="2FDD5CE5" w14:textId="77777777" w:rsidR="004C5DDD" w:rsidRDefault="004C5DDD" w:rsidP="000A07DB">
            <w:pPr>
              <w:pStyle w:val="Blocksatza"/>
              <w:rPr>
                <w:b/>
              </w:rPr>
            </w:pPr>
          </w:p>
        </w:tc>
        <w:tc>
          <w:tcPr>
            <w:tcW w:w="4943" w:type="dxa"/>
          </w:tcPr>
          <w:p w14:paraId="5A419468" w14:textId="77777777" w:rsidR="004C5DDD" w:rsidRDefault="004C5DDD" w:rsidP="000A07DB">
            <w:pPr>
              <w:pStyle w:val="Blocksatza"/>
              <w:spacing w:before="120" w:after="60"/>
              <w:ind w:left="0" w:firstLine="0"/>
              <w:rPr>
                <w:b/>
              </w:rPr>
            </w:pPr>
            <w:r>
              <w:rPr>
                <w:b/>
              </w:rPr>
              <w:t>Vorhanden bzw. bekannt sein müssen allen Beschäftigten:</w:t>
            </w:r>
          </w:p>
          <w:p w14:paraId="20E7441B" w14:textId="77777777" w:rsidR="004C5DDD" w:rsidRDefault="004C5DDD" w:rsidP="000A07DB">
            <w:pPr>
              <w:pStyle w:val="Blocksatza"/>
            </w:pPr>
            <w:r>
              <w:t>1.</w:t>
            </w:r>
            <w:r>
              <w:tab/>
            </w:r>
            <w:r>
              <w:rPr>
                <w:szCs w:val="18"/>
              </w:rPr>
              <w:t>Regelungen für Notfälle</w:t>
            </w:r>
          </w:p>
          <w:p w14:paraId="632C8FFB" w14:textId="77777777" w:rsidR="004C5DDD" w:rsidRDefault="004C5DDD" w:rsidP="000A07DB">
            <w:pPr>
              <w:pStyle w:val="Blocksatza"/>
            </w:pPr>
            <w:r>
              <w:t>2.</w:t>
            </w:r>
            <w:r>
              <w:tab/>
              <w:t>Flucht- und Rettungswege</w:t>
            </w:r>
          </w:p>
          <w:p w14:paraId="3F9C77A9" w14:textId="77777777" w:rsidR="004C5DDD" w:rsidRDefault="004C5DDD" w:rsidP="000A07DB">
            <w:pPr>
              <w:pStyle w:val="Blocksatza"/>
            </w:pPr>
            <w:r>
              <w:t>3.</w:t>
            </w:r>
            <w:r>
              <w:tab/>
              <w:t>Namen und Aufenthaltsort der Ersthelfer bzw. Betriebssanitäter</w:t>
            </w:r>
          </w:p>
          <w:p w14:paraId="70A76250" w14:textId="77777777" w:rsidR="004C5DDD" w:rsidRDefault="004C5DDD" w:rsidP="000A07DB">
            <w:pPr>
              <w:pStyle w:val="Blocksatza"/>
            </w:pPr>
            <w:r>
              <w:t>4.</w:t>
            </w:r>
            <w:r>
              <w:tab/>
              <w:t>Standort der Verbandkästen bzw. Krankentragen und ggf. des Sanitätsraums</w:t>
            </w:r>
          </w:p>
          <w:p w14:paraId="607381AF" w14:textId="77777777" w:rsidR="004C5DDD" w:rsidRDefault="004C5DDD" w:rsidP="000A07DB">
            <w:pPr>
              <w:pStyle w:val="Blocksatza"/>
            </w:pPr>
            <w:r>
              <w:t>5.</w:t>
            </w:r>
            <w:r>
              <w:tab/>
              <w:t>Standort der Feuerlöscheinrichtungen</w:t>
            </w:r>
          </w:p>
          <w:p w14:paraId="4A4302B2" w14:textId="77777777" w:rsidR="004C5DDD" w:rsidRDefault="004C5DDD" w:rsidP="000A07DB">
            <w:pPr>
              <w:pStyle w:val="Blocksatza"/>
            </w:pPr>
            <w:r>
              <w:t>6.</w:t>
            </w:r>
            <w:r>
              <w:tab/>
              <w:t>Möglichkeiten, über die Hilfe herbeigerufen werden kann (Meldeeinrichtungen)</w:t>
            </w:r>
          </w:p>
          <w:p w14:paraId="07CB44A1" w14:textId="77777777" w:rsidR="004C5DDD" w:rsidRDefault="004C5DDD" w:rsidP="000A07DB">
            <w:pPr>
              <w:pStyle w:val="Blocksatza"/>
              <w:rPr>
                <w:b/>
              </w:rPr>
            </w:pPr>
            <w:r>
              <w:t>7.</w:t>
            </w:r>
            <w:r>
              <w:tab/>
              <w:t>Aushang „Anleitung zur Ersten Hilfe“</w:t>
            </w:r>
          </w:p>
        </w:tc>
      </w:tr>
    </w:tbl>
    <w:p w14:paraId="59692F25" w14:textId="18C14FC7" w:rsidR="00D17F31" w:rsidRDefault="001D768E" w:rsidP="00D17F31">
      <w:pPr>
        <w:widowControl w:val="0"/>
        <w:spacing w:after="0"/>
        <w:ind w:left="-108"/>
        <w:rPr>
          <w:noProof/>
        </w:rPr>
      </w:pPr>
      <w:r>
        <w:rPr>
          <w:noProof/>
        </w:rPr>
        <w:lastRenderedPageBreak/>
        <w:pict w14:anchorId="199BF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40.05pt;height:599.6pt;visibility:visible">
            <v:imagedata r:id="rId11" o:title=""/>
          </v:shape>
        </w:pict>
      </w:r>
    </w:p>
    <w:p w14:paraId="33428146" w14:textId="77777777" w:rsidR="00D17F31" w:rsidRDefault="00D17F31" w:rsidP="00D17F31">
      <w:pPr>
        <w:widowControl w:val="0"/>
        <w:spacing w:after="0"/>
        <w:ind w:left="-108"/>
      </w:pPr>
      <w:r>
        <w:rPr>
          <w:noProof/>
        </w:rPr>
        <w:t xml:space="preserve">Bestellbar unter </w:t>
      </w:r>
      <w:r w:rsidRPr="00904987">
        <w:rPr>
          <w:noProof/>
        </w:rPr>
        <w:t>https://publikationen.dguv.de/regelwerk/informationen/760/erste-hilfe-plakat-din-a2</w:t>
      </w:r>
    </w:p>
    <w:sectPr w:rsidR="00D17F31" w:rsidSect="00764D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6175" w14:textId="77777777" w:rsidR="0054468D" w:rsidRDefault="0054468D">
      <w:pPr>
        <w:spacing w:after="0" w:line="240" w:lineRule="auto"/>
      </w:pPr>
      <w:r>
        <w:separator/>
      </w:r>
    </w:p>
  </w:endnote>
  <w:endnote w:type="continuationSeparator" w:id="0">
    <w:p w14:paraId="4F977AF5" w14:textId="77777777" w:rsidR="0054468D" w:rsidRDefault="0054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705C" w14:textId="77777777" w:rsidR="001D768E" w:rsidRDefault="001D7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2287"/>
      <w:gridCol w:w="2288"/>
      <w:gridCol w:w="3264"/>
    </w:tblGrid>
    <w:tr w:rsidR="00BF4B0B" w:rsidRPr="00BF4B0B" w14:paraId="5CBA1638" w14:textId="77777777" w:rsidTr="008D5396">
      <w:tc>
        <w:tcPr>
          <w:tcW w:w="2113" w:type="dxa"/>
          <w:shd w:val="clear" w:color="auto" w:fill="auto"/>
        </w:tcPr>
        <w:p w14:paraId="5297A864" w14:textId="77777777" w:rsidR="00BF4B0B" w:rsidRPr="00BF4B0B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1F23E86F" w14:textId="77777777" w:rsidR="00BF4B0B" w:rsidRPr="00BF4B0B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3F98B793" w14:textId="77777777" w:rsidR="00BF4B0B" w:rsidRPr="00BF4B0B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60C766A8" w14:textId="77777777" w:rsidR="00BF4B0B" w:rsidRPr="00BF4B0B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BF4B0B" w:rsidRPr="00BF4B0B" w14:paraId="42B7BFC5" w14:textId="77777777" w:rsidTr="008D5396">
      <w:tc>
        <w:tcPr>
          <w:tcW w:w="2113" w:type="dxa"/>
          <w:shd w:val="clear" w:color="auto" w:fill="auto"/>
        </w:tcPr>
        <w:p w14:paraId="69F33E5A" w14:textId="77777777" w:rsidR="00BF4B0B" w:rsidRPr="00BF4B0B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33AC04FF" w14:textId="77777777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69487F9A" w14:textId="77777777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1D543667" w14:textId="77777777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BF4B0B" w:rsidRPr="00BF4B0B" w14:paraId="15C9C96A" w14:textId="77777777" w:rsidTr="008D5396">
      <w:tc>
        <w:tcPr>
          <w:tcW w:w="2113" w:type="dxa"/>
          <w:shd w:val="clear" w:color="auto" w:fill="auto"/>
        </w:tcPr>
        <w:p w14:paraId="1E44C4CE" w14:textId="77777777" w:rsidR="00BF4B0B" w:rsidRPr="00BF4B0B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4F3EDD50" w14:textId="77777777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39BD3508" w14:textId="77777777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2AA84E1F" w14:textId="77777777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BF4B0B" w:rsidRPr="00BF4B0B" w14:paraId="411E8958" w14:textId="77777777" w:rsidTr="008D5396">
      <w:tc>
        <w:tcPr>
          <w:tcW w:w="9952" w:type="dxa"/>
          <w:gridSpan w:val="4"/>
          <w:shd w:val="clear" w:color="auto" w:fill="auto"/>
        </w:tcPr>
        <w:p w14:paraId="7940AC4A" w14:textId="432D1211" w:rsidR="00BF4B0B" w:rsidRPr="008D5396" w:rsidRDefault="00BF4B0B" w:rsidP="00D178E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Cs w:val="20"/>
            </w:rPr>
          </w:pP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D251D3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</w:t>
          </w: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/202</w:t>
          </w:r>
          <w:r w:rsidR="00D251D3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2</w:t>
          </w: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, Handlungshilfe 06.0</w:t>
          </w:r>
          <w:r w:rsidR="00764D10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1, </w:t>
          </w:r>
          <w:r w:rsidR="00764D10" w:rsidRPr="00764D10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4B87D58D" w14:textId="77777777" w:rsidR="00BF4B0B" w:rsidRPr="00BF4B0B" w:rsidRDefault="00BF4B0B" w:rsidP="00BF4B0B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F583" w14:textId="77777777" w:rsidR="001D768E" w:rsidRDefault="001D76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F35E" w14:textId="77777777" w:rsidR="0054468D" w:rsidRDefault="0054468D">
      <w:pPr>
        <w:spacing w:after="0" w:line="240" w:lineRule="auto"/>
      </w:pPr>
      <w:r>
        <w:separator/>
      </w:r>
    </w:p>
  </w:footnote>
  <w:footnote w:type="continuationSeparator" w:id="0">
    <w:p w14:paraId="5F9B6708" w14:textId="77777777" w:rsidR="0054468D" w:rsidRDefault="0054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4067" w14:textId="77777777" w:rsidR="001D768E" w:rsidRDefault="001D7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34" w:type="dxa"/>
      <w:tblLook w:val="0000" w:firstRow="0" w:lastRow="0" w:firstColumn="0" w:lastColumn="0" w:noHBand="0" w:noVBand="0"/>
    </w:tblPr>
    <w:tblGrid>
      <w:gridCol w:w="1702"/>
      <w:gridCol w:w="6237"/>
      <w:gridCol w:w="1981"/>
    </w:tblGrid>
    <w:tr w:rsidR="00BF4B0B" w:rsidRPr="00BF4B0B" w14:paraId="3AD71287" w14:textId="77777777" w:rsidTr="00FE555A">
      <w:trPr>
        <w:trHeight w:val="398"/>
      </w:trPr>
      <w:tc>
        <w:tcPr>
          <w:tcW w:w="170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3DE790FA" w14:textId="77777777" w:rsidR="00BF4B0B" w:rsidRPr="00BF4B0B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4" w:name="_Hlk66874263"/>
          <w:r w:rsidRPr="00BF4B0B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237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77B195B7" w14:textId="77777777" w:rsidR="00BF4B0B" w:rsidRPr="001D768E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auto"/>
              <w:sz w:val="28"/>
              <w:szCs w:val="28"/>
            </w:rPr>
          </w:pPr>
          <w:r w:rsidRPr="001D768E">
            <w:rPr>
              <w:rFonts w:ascii="Arial" w:eastAsia="Arial" w:hAnsi="Arial" w:cs="Arial"/>
              <w:color w:val="auto"/>
              <w:sz w:val="28"/>
              <w:szCs w:val="28"/>
            </w:rPr>
            <w:fldChar w:fldCharType="begin"/>
          </w:r>
          <w:r w:rsidRPr="001D768E">
            <w:rPr>
              <w:rFonts w:ascii="Arial" w:eastAsia="Arial" w:hAnsi="Arial" w:cs="Arial"/>
              <w:b/>
              <w:color w:val="auto"/>
              <w:sz w:val="28"/>
              <w:szCs w:val="28"/>
            </w:rPr>
            <w:instrText xml:space="preserve"> TITLE   \* MERGEFORMAT </w:instrText>
          </w:r>
          <w:r w:rsidRPr="001D768E">
            <w:rPr>
              <w:rFonts w:ascii="Arial" w:eastAsia="Arial" w:hAnsi="Arial" w:cs="Arial"/>
              <w:color w:val="auto"/>
              <w:sz w:val="28"/>
              <w:szCs w:val="28"/>
            </w:rPr>
            <w:fldChar w:fldCharType="separate"/>
          </w:r>
          <w:r w:rsidR="00457752" w:rsidRPr="001D768E">
            <w:rPr>
              <w:rFonts w:ascii="Arial" w:eastAsia="Arial" w:hAnsi="Arial" w:cs="Arial"/>
              <w:b/>
              <w:color w:val="auto"/>
              <w:sz w:val="28"/>
              <w:szCs w:val="28"/>
            </w:rPr>
            <w:t>Wichtige Rufnummern</w:t>
          </w:r>
          <w:r w:rsidRPr="001D768E">
            <w:rPr>
              <w:rFonts w:ascii="Arial" w:eastAsia="Arial" w:hAnsi="Arial" w:cs="Arial"/>
              <w:color w:val="auto"/>
              <w:sz w:val="28"/>
              <w:szCs w:val="28"/>
            </w:rPr>
            <w:fldChar w:fldCharType="end"/>
          </w: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72C997F2" w14:textId="77777777" w:rsidR="00BF4B0B" w:rsidRPr="00BF4B0B" w:rsidRDefault="00BF4B0B" w:rsidP="00BF4B0B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BF4B0B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BF4B0B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BF4B0B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4"/>
    <w:tr w:rsidR="00BF4B0B" w:rsidRPr="00BF4B0B" w14:paraId="23F8C267" w14:textId="77777777" w:rsidTr="00FE555A">
      <w:trPr>
        <w:trHeight w:val="293"/>
      </w:trPr>
      <w:tc>
        <w:tcPr>
          <w:tcW w:w="170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67EEA95F" w14:textId="77777777" w:rsidR="00BF4B0B" w:rsidRPr="00BF4B0B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237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49E483AB" w14:textId="77777777" w:rsidR="00BF4B0B" w:rsidRPr="00BF4B0B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E9C0F03" w14:textId="77777777" w:rsidR="00BF4B0B" w:rsidRPr="00BF4B0B" w:rsidRDefault="00BF4B0B" w:rsidP="00BF4B0B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BF4B0B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BF4B0B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BF4B0B" w:rsidRPr="00BF4B0B" w14:paraId="331D852E" w14:textId="77777777" w:rsidTr="00FE555A">
      <w:trPr>
        <w:trHeight w:val="53"/>
      </w:trPr>
      <w:tc>
        <w:tcPr>
          <w:tcW w:w="170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1946BADE" w14:textId="77777777" w:rsidR="00BF4B0B" w:rsidRPr="00BF4B0B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237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497B9B22" w14:textId="77777777" w:rsidR="00BF4B0B" w:rsidRPr="00BF4B0B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5FB41F1" w14:textId="77777777" w:rsidR="00BF4B0B" w:rsidRPr="00BF4B0B" w:rsidRDefault="00BF4B0B" w:rsidP="00BF4B0B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0E8B0C42" w14:textId="77777777" w:rsidR="00554D1D" w:rsidRDefault="00554D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C31" w14:textId="77777777" w:rsidR="001D768E" w:rsidRDefault="001D76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F1D39"/>
    <w:multiLevelType w:val="hybridMultilevel"/>
    <w:tmpl w:val="6798BA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59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E5B"/>
    <w:rsid w:val="000A07DB"/>
    <w:rsid w:val="000A3B2A"/>
    <w:rsid w:val="000B0A63"/>
    <w:rsid w:val="00145EDB"/>
    <w:rsid w:val="001C08CD"/>
    <w:rsid w:val="001D768E"/>
    <w:rsid w:val="0027132A"/>
    <w:rsid w:val="002C51EE"/>
    <w:rsid w:val="002C740E"/>
    <w:rsid w:val="00347668"/>
    <w:rsid w:val="003575D5"/>
    <w:rsid w:val="00446219"/>
    <w:rsid w:val="00453C85"/>
    <w:rsid w:val="00457752"/>
    <w:rsid w:val="00482C86"/>
    <w:rsid w:val="0049236E"/>
    <w:rsid w:val="00493F68"/>
    <w:rsid w:val="004A4A53"/>
    <w:rsid w:val="004B72A7"/>
    <w:rsid w:val="004B7D29"/>
    <w:rsid w:val="004C5DDD"/>
    <w:rsid w:val="00511678"/>
    <w:rsid w:val="005177B6"/>
    <w:rsid w:val="00524899"/>
    <w:rsid w:val="0054468D"/>
    <w:rsid w:val="00554D1D"/>
    <w:rsid w:val="005B5A7D"/>
    <w:rsid w:val="005C1096"/>
    <w:rsid w:val="005E0D4D"/>
    <w:rsid w:val="00645C4C"/>
    <w:rsid w:val="006A652B"/>
    <w:rsid w:val="00723BEE"/>
    <w:rsid w:val="007251C6"/>
    <w:rsid w:val="00750CEE"/>
    <w:rsid w:val="007550A3"/>
    <w:rsid w:val="00764D10"/>
    <w:rsid w:val="0077529B"/>
    <w:rsid w:val="007F1AEB"/>
    <w:rsid w:val="00824E1E"/>
    <w:rsid w:val="00861D8B"/>
    <w:rsid w:val="00880CD3"/>
    <w:rsid w:val="008D5396"/>
    <w:rsid w:val="00904987"/>
    <w:rsid w:val="00A16198"/>
    <w:rsid w:val="00A232E6"/>
    <w:rsid w:val="00A344E9"/>
    <w:rsid w:val="00A34C03"/>
    <w:rsid w:val="00B027A4"/>
    <w:rsid w:val="00B87AD4"/>
    <w:rsid w:val="00BF4B0B"/>
    <w:rsid w:val="00C055DB"/>
    <w:rsid w:val="00C3494A"/>
    <w:rsid w:val="00CD001C"/>
    <w:rsid w:val="00CF0E5B"/>
    <w:rsid w:val="00CF58B4"/>
    <w:rsid w:val="00D178E5"/>
    <w:rsid w:val="00D17F31"/>
    <w:rsid w:val="00D251D3"/>
    <w:rsid w:val="00D75FD6"/>
    <w:rsid w:val="00E433E7"/>
    <w:rsid w:val="00E84337"/>
    <w:rsid w:val="00E95CF1"/>
    <w:rsid w:val="00F17893"/>
    <w:rsid w:val="00FE555A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C5525E7"/>
  <w15:chartTrackingRefBased/>
  <w15:docId w15:val="{97CEB0F5-D27C-42CD-98E6-7E79219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berschrift">
    <w:name w:val="Überschrift"/>
    <w:basedOn w:val="Blocksatz"/>
    <w:pPr>
      <w:spacing w:before="600"/>
    </w:pPr>
    <w:rPr>
      <w:rFonts w:cs="Arial"/>
      <w:b/>
      <w:sz w:val="18"/>
      <w:lang w:eastAsia="de-DE"/>
    </w:rPr>
  </w:style>
  <w:style w:type="paragraph" w:customStyle="1" w:styleId="Blocksatza">
    <w:name w:val="Blocksatz_a)"/>
    <w:basedOn w:val="Blocksatz"/>
    <w:pPr>
      <w:spacing w:before="0" w:after="0"/>
      <w:ind w:left="425" w:hanging="425"/>
      <w:jc w:val="left"/>
    </w:pPr>
    <w:rPr>
      <w:rFonts w:cs="Arial"/>
      <w:sz w:val="18"/>
      <w:lang w:eastAsia="de-DE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6"/>
        <w:tab w:val="center" w:pos="1418"/>
        <w:tab w:val="center" w:pos="4820"/>
        <w:tab w:val="center" w:pos="8222"/>
      </w:tabs>
    </w:p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6"/>
      </w:tabs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NichtaufgelsteErwhnung">
    <w:name w:val="Unresolved Mention"/>
    <w:uiPriority w:val="99"/>
    <w:semiHidden/>
    <w:unhideWhenUsed/>
    <w:rsid w:val="007550A3"/>
    <w:rPr>
      <w:color w:val="605E5C"/>
      <w:shd w:val="clear" w:color="auto" w:fill="E1DFDD"/>
    </w:rPr>
  </w:style>
  <w:style w:type="character" w:styleId="BesuchterLink">
    <w:name w:val="FollowedHyperlink"/>
    <w:rsid w:val="005177B6"/>
    <w:rPr>
      <w:color w:val="954F72"/>
      <w:u w:val="single"/>
    </w:rPr>
  </w:style>
  <w:style w:type="table" w:styleId="Tabellenraster">
    <w:name w:val="Table Grid"/>
    <w:basedOn w:val="NormaleTabelle"/>
    <w:uiPriority w:val="59"/>
    <w:rsid w:val="00BF4B0B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lviweb.dguv.de/faces/adf.task-flow;jsessionid=nJCoDIs28XewX5ZphVYM6YoaBXuNh9Njv-Gc2MOACspDvBIVOsBV!-1465429939?adf.tfId=partner-task-flow&amp;adf.tfDoc=%2FWEB-INF%2Fpartner-task-flow.xml&amp;VerzeichnisTyp=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9225CAA62C4F8DD235CD8A3B479F" ma:contentTypeVersion="0" ma:contentTypeDescription="Ein neues Dokument erstellen." ma:contentTypeScope="" ma:versionID="059348866d9de69d82af29b9260e97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9F55D-D20A-40FE-945A-8ACD78FA3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FC8B9-584C-4002-A650-6C73C8FF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995CE-EECD-4933-9789-65D20097B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Wichtige Rufnummern</vt:lpstr>
    </vt:vector>
  </TitlesOfParts>
  <Company/>
  <LinksUpToDate>false</LinksUpToDate>
  <CharactersWithSpaces>3966</CharactersWithSpaces>
  <SharedDoc>false</SharedDoc>
  <HLinks>
    <vt:vector size="6" baseType="variant">
      <vt:variant>
        <vt:i4>8126565</vt:i4>
      </vt:variant>
      <vt:variant>
        <vt:i4>207</vt:i4>
      </vt:variant>
      <vt:variant>
        <vt:i4>0</vt:i4>
      </vt:variant>
      <vt:variant>
        <vt:i4>5</vt:i4>
      </vt:variant>
      <vt:variant>
        <vt:lpwstr>https://lviweb.dguv.de/faces/adf.task-flow;jsessionid=nJCoDIs28XewX5ZphVYM6YoaBXuNh9Njv-Gc2MOACspDvBIVOsBV!-1465429939?adf.tfId=partner-task-flow&amp;adf.tfDoc=%2FWEB-INF%2Fpartner-task-flow.xml&amp;VerzeichnisTyp=D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 Rufnummern</dc:title>
  <dc:subject/>
  <dc:creator>BG Bau</dc:creator>
  <cp:keywords/>
  <cp:lastModifiedBy>Wilhelm, Harald</cp:lastModifiedBy>
  <cp:revision>6</cp:revision>
  <cp:lastPrinted>2021-12-10T09:59:00Z</cp:lastPrinted>
  <dcterms:created xsi:type="dcterms:W3CDTF">2022-09-13T08:10:00Z</dcterms:created>
  <dcterms:modified xsi:type="dcterms:W3CDTF">2023-09-20T08:03:00Z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