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0956" w14:textId="77777777" w:rsidR="000050C3" w:rsidRDefault="000050C3" w:rsidP="00CC06C0">
      <w:pPr>
        <w:shd w:val="clear" w:color="auto" w:fill="F2F2F2"/>
        <w:spacing w:before="60" w:after="120"/>
        <w:jc w:val="center"/>
      </w:pPr>
      <w:r>
        <w:rPr>
          <w:b/>
        </w:rPr>
        <w:t>Gefahrstoffverzeichnis</w:t>
      </w:r>
      <w:r>
        <w:t xml:space="preserve"> (gem. § 6 GefStoffV)</w:t>
      </w:r>
    </w:p>
    <w:tbl>
      <w:tblPr>
        <w:tblW w:w="148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904"/>
        <w:gridCol w:w="1021"/>
        <w:gridCol w:w="1410"/>
        <w:gridCol w:w="1608"/>
        <w:gridCol w:w="1270"/>
        <w:gridCol w:w="985"/>
        <w:gridCol w:w="1508"/>
        <w:gridCol w:w="1631"/>
        <w:gridCol w:w="2149"/>
        <w:gridCol w:w="1583"/>
      </w:tblGrid>
      <w:tr w:rsidR="000050C3" w14:paraId="6DF875F1" w14:textId="77777777">
        <w:trPr>
          <w:trHeight w:val="407"/>
        </w:trPr>
        <w:tc>
          <w:tcPr>
            <w:tcW w:w="1700" w:type="dxa"/>
            <w:gridSpan w:val="2"/>
            <w:vMerge w:val="restart"/>
          </w:tcPr>
          <w:p w14:paraId="4FA0E77B" w14:textId="77777777" w:rsidR="000050C3" w:rsidRDefault="000050C3">
            <w:pPr>
              <w:pStyle w:val="Blocksatz"/>
              <w:tabs>
                <w:tab w:val="left" w:leader="dot" w:pos="1341"/>
                <w:tab w:val="left" w:leader="dot" w:pos="7375"/>
              </w:tabs>
              <w:jc w:val="left"/>
            </w:pPr>
            <w:r>
              <w:t>Unternehmen:</w:t>
            </w:r>
          </w:p>
        </w:tc>
        <w:bookmarkStart w:id="0" w:name="__Fieldmark__724_1869618533"/>
        <w:bookmarkEnd w:id="0"/>
        <w:tc>
          <w:tcPr>
            <w:tcW w:w="6048" w:type="dxa"/>
            <w:gridSpan w:val="5"/>
            <w:vMerge w:val="restart"/>
          </w:tcPr>
          <w:p w14:paraId="6ADD3F36" w14:textId="77777777" w:rsidR="000050C3" w:rsidRDefault="000050C3">
            <w:pPr>
              <w:pStyle w:val="Blocksatz"/>
              <w:tabs>
                <w:tab w:val="left" w:leader="dot" w:pos="5815"/>
                <w:tab w:val="left" w:leader="dot" w:pos="7375"/>
              </w:tabs>
              <w:spacing w:after="80"/>
              <w:jc w:val="left"/>
            </w:pPr>
            <w: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ab/>
            </w:r>
          </w:p>
          <w:p w14:paraId="44CED92D" w14:textId="77777777" w:rsidR="000050C3" w:rsidRDefault="000050C3">
            <w:pPr>
              <w:pStyle w:val="Blocksatz"/>
              <w:tabs>
                <w:tab w:val="left" w:leader="dot" w:pos="5815"/>
                <w:tab w:val="left" w:leader="dot" w:pos="7375"/>
              </w:tabs>
              <w:spacing w:before="80"/>
              <w:jc w:val="left"/>
            </w:pPr>
            <w:r>
              <w:tab/>
            </w:r>
          </w:p>
          <w:p w14:paraId="4E6E762D" w14:textId="77777777" w:rsidR="000050C3" w:rsidRDefault="000050C3">
            <w:pPr>
              <w:pStyle w:val="Blocksatz"/>
              <w:tabs>
                <w:tab w:val="left" w:leader="dot" w:pos="5815"/>
                <w:tab w:val="left" w:leader="dot" w:pos="7375"/>
              </w:tabs>
              <w:spacing w:before="40" w:after="0"/>
              <w:jc w:val="left"/>
              <w:rPr>
                <w:szCs w:val="22"/>
              </w:rPr>
            </w:pPr>
            <w:r>
              <w:tab/>
            </w:r>
          </w:p>
        </w:tc>
        <w:tc>
          <w:tcPr>
            <w:tcW w:w="3234" w:type="dxa"/>
            <w:gridSpan w:val="2"/>
            <w:vAlign w:val="center"/>
          </w:tcPr>
          <w:p w14:paraId="7EB88C96" w14:textId="77777777" w:rsidR="000050C3" w:rsidRDefault="000050C3">
            <w:pPr>
              <w:pStyle w:val="Blocksatz"/>
              <w:tabs>
                <w:tab w:val="left" w:pos="1341"/>
                <w:tab w:val="left" w:pos="2226"/>
                <w:tab w:val="left" w:leader="dot" w:pos="6592"/>
              </w:tabs>
              <w:spacing w:before="0" w:after="0"/>
              <w:jc w:val="right"/>
            </w:pPr>
            <w:r>
              <w:rPr>
                <w:szCs w:val="22"/>
              </w:rPr>
              <w:t>erstellt/überprüft am:</w:t>
            </w:r>
          </w:p>
        </w:tc>
        <w:bookmarkStart w:id="1" w:name="__Fieldmark__725_1869618533"/>
        <w:bookmarkEnd w:id="1"/>
        <w:tc>
          <w:tcPr>
            <w:tcW w:w="3839" w:type="dxa"/>
            <w:gridSpan w:val="2"/>
            <w:vAlign w:val="center"/>
          </w:tcPr>
          <w:p w14:paraId="08F65A72" w14:textId="77777777" w:rsidR="000050C3" w:rsidRDefault="000050C3">
            <w:pPr>
              <w:pStyle w:val="Blocksatz"/>
              <w:tabs>
                <w:tab w:val="left" w:leader="dot" w:pos="3729"/>
              </w:tabs>
              <w:spacing w:before="60" w:after="60"/>
              <w:jc w:val="left"/>
            </w:pPr>
            <w:r>
              <w:fldChar w:fldCharType="begin">
                <w:ffData>
                  <w:name w:val="Textbox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rPr>
                <w:szCs w:val="22"/>
              </w:rPr>
              <w:tab/>
            </w:r>
          </w:p>
        </w:tc>
      </w:tr>
      <w:tr w:rsidR="000050C3" w14:paraId="55865426" w14:textId="77777777">
        <w:trPr>
          <w:trHeight w:val="320"/>
        </w:trPr>
        <w:tc>
          <w:tcPr>
            <w:tcW w:w="1700" w:type="dxa"/>
            <w:gridSpan w:val="2"/>
            <w:vMerge/>
            <w:vAlign w:val="center"/>
          </w:tcPr>
          <w:p w14:paraId="6FD19708" w14:textId="77777777" w:rsidR="000050C3" w:rsidRDefault="000050C3">
            <w:pPr>
              <w:widowControl w:val="0"/>
              <w:suppressAutoHyphens w:val="0"/>
              <w:spacing w:line="240" w:lineRule="auto"/>
            </w:pPr>
          </w:p>
        </w:tc>
        <w:tc>
          <w:tcPr>
            <w:tcW w:w="6048" w:type="dxa"/>
            <w:gridSpan w:val="5"/>
            <w:vMerge/>
            <w:vAlign w:val="center"/>
          </w:tcPr>
          <w:p w14:paraId="569C111B" w14:textId="77777777" w:rsidR="000050C3" w:rsidRDefault="000050C3">
            <w:pPr>
              <w:widowControl w:val="0"/>
              <w:suppressAutoHyphens w:val="0"/>
              <w:spacing w:line="240" w:lineRule="auto"/>
            </w:pPr>
          </w:p>
        </w:tc>
        <w:tc>
          <w:tcPr>
            <w:tcW w:w="3234" w:type="dxa"/>
            <w:gridSpan w:val="2"/>
            <w:vAlign w:val="bottom"/>
          </w:tcPr>
          <w:p w14:paraId="3C4914BF" w14:textId="77777777" w:rsidR="000050C3" w:rsidRDefault="000050C3">
            <w:pPr>
              <w:pStyle w:val="Blocksatz"/>
              <w:tabs>
                <w:tab w:val="left" w:pos="1341"/>
                <w:tab w:val="left" w:pos="2226"/>
                <w:tab w:val="left" w:leader="dot" w:pos="6592"/>
              </w:tabs>
              <w:spacing w:before="0" w:after="20"/>
              <w:jc w:val="right"/>
            </w:pPr>
            <w:r>
              <w:rPr>
                <w:szCs w:val="22"/>
              </w:rPr>
              <w:t>von:</w:t>
            </w:r>
          </w:p>
        </w:tc>
        <w:bookmarkStart w:id="2" w:name="__Fieldmark__726_1869618533"/>
        <w:bookmarkEnd w:id="2"/>
        <w:tc>
          <w:tcPr>
            <w:tcW w:w="3839" w:type="dxa"/>
            <w:gridSpan w:val="2"/>
            <w:vAlign w:val="bottom"/>
          </w:tcPr>
          <w:p w14:paraId="5AADB85B" w14:textId="77777777" w:rsidR="000050C3" w:rsidRDefault="000050C3">
            <w:pPr>
              <w:pStyle w:val="Blocksatz"/>
              <w:tabs>
                <w:tab w:val="left" w:leader="dot" w:pos="3729"/>
              </w:tabs>
              <w:spacing w:before="60" w:after="60"/>
              <w:jc w:val="right"/>
            </w:pPr>
            <w:r>
              <w:fldChar w:fldCharType="begin">
                <w:ffData>
                  <w:name w:val="Textbox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rPr>
                <w:szCs w:val="22"/>
              </w:rPr>
              <w:tab/>
            </w:r>
          </w:p>
        </w:tc>
      </w:tr>
      <w:tr w:rsidR="000050C3" w14:paraId="7766D8DE" w14:textId="77777777">
        <w:trPr>
          <w:trHeight w:val="181"/>
        </w:trPr>
        <w:tc>
          <w:tcPr>
            <w:tcW w:w="1700" w:type="dxa"/>
            <w:gridSpan w:val="2"/>
            <w:vMerge/>
            <w:vAlign w:val="center"/>
          </w:tcPr>
          <w:p w14:paraId="1D570E86" w14:textId="77777777" w:rsidR="000050C3" w:rsidRDefault="000050C3">
            <w:pPr>
              <w:widowControl w:val="0"/>
              <w:suppressAutoHyphens w:val="0"/>
              <w:spacing w:line="240" w:lineRule="auto"/>
            </w:pPr>
          </w:p>
        </w:tc>
        <w:tc>
          <w:tcPr>
            <w:tcW w:w="6048" w:type="dxa"/>
            <w:gridSpan w:val="5"/>
            <w:vMerge/>
            <w:vAlign w:val="center"/>
          </w:tcPr>
          <w:p w14:paraId="2FD4E08E" w14:textId="77777777" w:rsidR="000050C3" w:rsidRDefault="000050C3">
            <w:pPr>
              <w:widowControl w:val="0"/>
              <w:suppressAutoHyphens w:val="0"/>
              <w:spacing w:line="240" w:lineRule="auto"/>
            </w:pPr>
          </w:p>
        </w:tc>
        <w:tc>
          <w:tcPr>
            <w:tcW w:w="3234" w:type="dxa"/>
            <w:gridSpan w:val="2"/>
            <w:vAlign w:val="bottom"/>
          </w:tcPr>
          <w:p w14:paraId="14B77211" w14:textId="77777777" w:rsidR="000050C3" w:rsidRDefault="000050C3">
            <w:pPr>
              <w:pStyle w:val="Blocksatz"/>
              <w:tabs>
                <w:tab w:val="left" w:pos="1341"/>
                <w:tab w:val="left" w:pos="2226"/>
                <w:tab w:val="left" w:leader="dot" w:pos="6592"/>
              </w:tabs>
              <w:spacing w:before="0" w:after="0"/>
              <w:jc w:val="right"/>
            </w:pPr>
            <w:r>
              <w:rPr>
                <w:szCs w:val="22"/>
              </w:rPr>
              <w:t>zugänglich (Ort):</w:t>
            </w:r>
          </w:p>
        </w:tc>
        <w:bookmarkStart w:id="3" w:name="__Fieldmark__727_1869618533"/>
        <w:bookmarkEnd w:id="3"/>
        <w:tc>
          <w:tcPr>
            <w:tcW w:w="3839" w:type="dxa"/>
            <w:gridSpan w:val="2"/>
            <w:vAlign w:val="bottom"/>
          </w:tcPr>
          <w:p w14:paraId="5C9FBEC8" w14:textId="77777777" w:rsidR="000050C3" w:rsidRDefault="000050C3">
            <w:pPr>
              <w:pStyle w:val="Blocksatz"/>
              <w:tabs>
                <w:tab w:val="left" w:leader="dot" w:pos="3729"/>
              </w:tabs>
              <w:spacing w:before="60" w:after="0"/>
              <w:jc w:val="right"/>
            </w:pPr>
            <w: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rPr>
                <w:szCs w:val="22"/>
              </w:rPr>
              <w:tab/>
            </w:r>
          </w:p>
        </w:tc>
      </w:tr>
      <w:tr w:rsidR="000050C3" w14:paraId="412D4564" w14:textId="77777777">
        <w:trPr>
          <w:trHeight w:val="82"/>
        </w:trPr>
        <w:tc>
          <w:tcPr>
            <w:tcW w:w="1700" w:type="dxa"/>
            <w:gridSpan w:val="2"/>
            <w:vMerge/>
            <w:tcBorders>
              <w:bottom w:val="single" w:sz="4" w:space="0" w:color="000000"/>
            </w:tcBorders>
          </w:tcPr>
          <w:p w14:paraId="3F9AB12A" w14:textId="77777777" w:rsidR="000050C3" w:rsidRDefault="000050C3">
            <w:pPr>
              <w:widowControl w:val="0"/>
              <w:suppressAutoHyphens w:val="0"/>
              <w:spacing w:line="240" w:lineRule="auto"/>
            </w:pPr>
          </w:p>
        </w:tc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</w:tcPr>
          <w:p w14:paraId="2C8B5D1E" w14:textId="77777777" w:rsidR="000050C3" w:rsidRDefault="000050C3">
            <w:pPr>
              <w:widowControl w:val="0"/>
              <w:suppressAutoHyphens w:val="0"/>
              <w:spacing w:line="240" w:lineRule="auto"/>
            </w:pPr>
          </w:p>
        </w:tc>
        <w:tc>
          <w:tcPr>
            <w:tcW w:w="3234" w:type="dxa"/>
            <w:gridSpan w:val="2"/>
            <w:tcBorders>
              <w:bottom w:val="single" w:sz="4" w:space="0" w:color="000000"/>
            </w:tcBorders>
          </w:tcPr>
          <w:p w14:paraId="79801EF6" w14:textId="77777777" w:rsidR="000050C3" w:rsidRDefault="000050C3">
            <w:pPr>
              <w:pStyle w:val="Blocksatz"/>
              <w:spacing w:before="0" w:after="0"/>
              <w:rPr>
                <w:szCs w:val="22"/>
              </w:rPr>
            </w:pPr>
          </w:p>
        </w:tc>
        <w:tc>
          <w:tcPr>
            <w:tcW w:w="3839" w:type="dxa"/>
            <w:gridSpan w:val="2"/>
            <w:tcBorders>
              <w:bottom w:val="single" w:sz="4" w:space="0" w:color="000000"/>
            </w:tcBorders>
          </w:tcPr>
          <w:p w14:paraId="4330C61E" w14:textId="77777777" w:rsidR="000050C3" w:rsidRDefault="000050C3">
            <w:pPr>
              <w:pStyle w:val="Blocksatz"/>
              <w:spacing w:before="60" w:after="60"/>
              <w:jc w:val="left"/>
              <w:rPr>
                <w:szCs w:val="22"/>
              </w:rPr>
            </w:pPr>
          </w:p>
        </w:tc>
      </w:tr>
      <w:tr w:rsidR="006B51C1" w:rsidRPr="006B51C1" w14:paraId="4B4E46E1" w14:textId="77777777">
        <w:trPr>
          <w:trHeight w:val="81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BD4AA" w14:textId="77777777" w:rsidR="000050C3" w:rsidRPr="006B51C1" w:rsidRDefault="000050C3">
            <w:pPr>
              <w:pStyle w:val="Blocksatz"/>
              <w:spacing w:before="60" w:after="60"/>
              <w:jc w:val="center"/>
              <w:rPr>
                <w:b/>
                <w:color w:val="auto"/>
                <w:sz w:val="19"/>
                <w:szCs w:val="19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>Nr.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A2E3D" w14:textId="2C9C4911" w:rsidR="000050C3" w:rsidRPr="006B51C1" w:rsidRDefault="000050C3">
            <w:pPr>
              <w:pStyle w:val="Blocksatz"/>
              <w:spacing w:before="60" w:after="60"/>
              <w:ind w:left="-113" w:right="-117"/>
              <w:jc w:val="center"/>
              <w:rPr>
                <w:b/>
                <w:color w:val="auto"/>
                <w:sz w:val="19"/>
                <w:szCs w:val="19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 xml:space="preserve">Bezeichnung des Stoffes </w:t>
            </w:r>
            <w:r w:rsidRPr="006B51C1">
              <w:rPr>
                <w:b/>
                <w:color w:val="auto"/>
                <w:sz w:val="19"/>
                <w:szCs w:val="19"/>
                <w:vertAlign w:val="superscript"/>
              </w:rPr>
              <w:t>1)</w:t>
            </w:r>
            <w:r w:rsidRPr="006B51C1">
              <w:rPr>
                <w:b/>
                <w:color w:val="auto"/>
                <w:sz w:val="19"/>
                <w:szCs w:val="19"/>
              </w:rPr>
              <w:br/>
              <w:t xml:space="preserve">(Name, Produkt-Nr. </w:t>
            </w:r>
            <w:r w:rsidR="00E21D84" w:rsidRPr="006B51C1">
              <w:rPr>
                <w:b/>
                <w:color w:val="auto"/>
                <w:sz w:val="19"/>
                <w:szCs w:val="19"/>
              </w:rPr>
              <w:t>usw</w:t>
            </w:r>
            <w:r w:rsidRPr="006B51C1">
              <w:rPr>
                <w:b/>
                <w:color w:val="auto"/>
                <w:sz w:val="19"/>
                <w:szCs w:val="19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CA1A4" w14:textId="77777777" w:rsidR="000050C3" w:rsidRPr="006B51C1" w:rsidRDefault="000050C3">
            <w:pPr>
              <w:pStyle w:val="Blocksatz"/>
              <w:spacing w:before="60" w:after="60"/>
              <w:jc w:val="center"/>
              <w:rPr>
                <w:b/>
                <w:color w:val="auto"/>
                <w:sz w:val="19"/>
                <w:szCs w:val="19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>Piktogramme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200DD" w14:textId="052FC541" w:rsidR="000050C3" w:rsidRPr="006B51C1" w:rsidRDefault="000050C3">
            <w:pPr>
              <w:pStyle w:val="Blocksatz"/>
              <w:spacing w:before="60" w:after="60"/>
              <w:jc w:val="center"/>
              <w:rPr>
                <w:b/>
                <w:color w:val="auto"/>
                <w:sz w:val="19"/>
                <w:szCs w:val="19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>Kennzeichnung/</w:t>
            </w:r>
            <w:r w:rsidRPr="006B51C1">
              <w:rPr>
                <w:b/>
                <w:color w:val="auto"/>
                <w:sz w:val="19"/>
                <w:szCs w:val="19"/>
              </w:rPr>
              <w:br/>
              <w:t>Einstufung</w:t>
            </w:r>
            <w:r w:rsidRPr="006B51C1">
              <w:rPr>
                <w:b/>
                <w:color w:val="auto"/>
                <w:sz w:val="19"/>
                <w:szCs w:val="19"/>
              </w:rPr>
              <w:br/>
              <w:t>H-/P-Sätze</w:t>
            </w:r>
            <w:r w:rsidR="00DE7E33">
              <w:rPr>
                <w:b/>
                <w:color w:val="auto"/>
                <w:sz w:val="19"/>
                <w:szCs w:val="19"/>
              </w:rPr>
              <w:t xml:space="preserve"> </w:t>
            </w:r>
            <w:r w:rsidR="00DE7E33">
              <w:rPr>
                <w:b/>
                <w:color w:val="auto"/>
                <w:sz w:val="19"/>
                <w:szCs w:val="19"/>
                <w:vertAlign w:val="superscript"/>
              </w:rPr>
              <w:t>2</w:t>
            </w:r>
            <w:r w:rsidR="00DE7E33" w:rsidRPr="006B51C1">
              <w:rPr>
                <w:b/>
                <w:color w:val="auto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7C5D8" w14:textId="11A8F132" w:rsidR="000050C3" w:rsidRPr="006B51C1" w:rsidRDefault="00081C96">
            <w:pPr>
              <w:pStyle w:val="Blocksatz"/>
              <w:spacing w:before="60" w:after="60"/>
              <w:jc w:val="center"/>
              <w:rPr>
                <w:b/>
                <w:color w:val="auto"/>
                <w:sz w:val="19"/>
                <w:szCs w:val="19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>Lagerm</w:t>
            </w:r>
            <w:r w:rsidR="000050C3" w:rsidRPr="006B51C1">
              <w:rPr>
                <w:b/>
                <w:color w:val="auto"/>
                <w:sz w:val="19"/>
                <w:szCs w:val="19"/>
              </w:rPr>
              <w:t>enge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DEC14" w14:textId="29481771" w:rsidR="000050C3" w:rsidRPr="006B51C1" w:rsidRDefault="000050C3">
            <w:pPr>
              <w:pStyle w:val="Blocksatz"/>
              <w:spacing w:before="60" w:after="60"/>
              <w:jc w:val="center"/>
              <w:rPr>
                <w:b/>
                <w:color w:val="auto"/>
                <w:sz w:val="19"/>
                <w:szCs w:val="19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>Lager</w:t>
            </w:r>
            <w:r w:rsidR="00081C96" w:rsidRPr="006B51C1">
              <w:rPr>
                <w:b/>
                <w:color w:val="auto"/>
                <w:sz w:val="19"/>
                <w:szCs w:val="19"/>
              </w:rPr>
              <w:t>ort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67170" w14:textId="77777777" w:rsidR="000050C3" w:rsidRPr="006B51C1" w:rsidRDefault="000050C3">
            <w:pPr>
              <w:pStyle w:val="Blocksatz"/>
              <w:spacing w:before="60" w:after="60"/>
              <w:jc w:val="center"/>
              <w:rPr>
                <w:b/>
                <w:color w:val="auto"/>
                <w:sz w:val="19"/>
                <w:szCs w:val="19"/>
              </w:rPr>
            </w:pPr>
            <w:proofErr w:type="spellStart"/>
            <w:r w:rsidRPr="006B51C1">
              <w:rPr>
                <w:b/>
                <w:color w:val="auto"/>
                <w:sz w:val="19"/>
                <w:szCs w:val="19"/>
              </w:rPr>
              <w:t>durchschnittl</w:t>
            </w:r>
            <w:proofErr w:type="spellEnd"/>
            <w:r w:rsidRPr="006B51C1">
              <w:rPr>
                <w:b/>
                <w:color w:val="auto"/>
                <w:sz w:val="19"/>
                <w:szCs w:val="19"/>
              </w:rPr>
              <w:t>.</w:t>
            </w:r>
            <w:r w:rsidRPr="006B51C1">
              <w:rPr>
                <w:b/>
                <w:color w:val="auto"/>
                <w:sz w:val="19"/>
                <w:szCs w:val="19"/>
              </w:rPr>
              <w:br/>
              <w:t>Jahresbedarf</w:t>
            </w:r>
            <w:r w:rsidRPr="006B51C1">
              <w:rPr>
                <w:b/>
                <w:color w:val="auto"/>
                <w:sz w:val="19"/>
                <w:szCs w:val="19"/>
              </w:rPr>
              <w:br/>
              <w:t>(l, kg, t)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ABC0B" w14:textId="77777777" w:rsidR="000050C3" w:rsidRPr="006B51C1" w:rsidRDefault="000050C3">
            <w:pPr>
              <w:pStyle w:val="Blocksatz"/>
              <w:spacing w:before="60" w:after="60"/>
              <w:jc w:val="center"/>
              <w:rPr>
                <w:b/>
                <w:color w:val="auto"/>
                <w:sz w:val="19"/>
                <w:szCs w:val="19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>Verarbeitungs-ort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CAA44" w14:textId="3D27BA1A" w:rsidR="000050C3" w:rsidRPr="006B51C1" w:rsidRDefault="000050C3">
            <w:pPr>
              <w:pStyle w:val="Blocksatz"/>
              <w:spacing w:before="60" w:after="60"/>
              <w:jc w:val="center"/>
              <w:rPr>
                <w:b/>
                <w:color w:val="auto"/>
                <w:sz w:val="19"/>
                <w:szCs w:val="19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 xml:space="preserve">hergestellt/geliefert von </w:t>
            </w:r>
            <w:r w:rsidRPr="006B51C1">
              <w:rPr>
                <w:b/>
                <w:color w:val="auto"/>
                <w:sz w:val="19"/>
                <w:szCs w:val="19"/>
                <w:vertAlign w:val="superscript"/>
              </w:rPr>
              <w:t>1)</w:t>
            </w:r>
            <w:r w:rsidR="006B51C1" w:rsidRPr="006B51C1">
              <w:rPr>
                <w:b/>
                <w:color w:val="auto"/>
                <w:sz w:val="19"/>
                <w:szCs w:val="19"/>
                <w:vertAlign w:val="superscript"/>
              </w:rPr>
              <w:t xml:space="preserve"> </w:t>
            </w:r>
            <w:r w:rsidR="006B51C1">
              <w:rPr>
                <w:b/>
                <w:color w:val="auto"/>
                <w:sz w:val="19"/>
                <w:szCs w:val="19"/>
                <w:vertAlign w:val="superscript"/>
              </w:rPr>
              <w:t>2</w:t>
            </w:r>
            <w:r w:rsidR="006B51C1" w:rsidRPr="006B51C1">
              <w:rPr>
                <w:b/>
                <w:color w:val="auto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C5A" w14:textId="1043696A" w:rsidR="000050C3" w:rsidRPr="006B51C1" w:rsidRDefault="000050C3">
            <w:pPr>
              <w:pStyle w:val="Blocksatz"/>
              <w:spacing w:before="60" w:after="60"/>
              <w:jc w:val="center"/>
              <w:rPr>
                <w:color w:val="auto"/>
              </w:rPr>
            </w:pPr>
            <w:r w:rsidRPr="006B51C1">
              <w:rPr>
                <w:b/>
                <w:color w:val="auto"/>
                <w:sz w:val="19"/>
                <w:szCs w:val="19"/>
              </w:rPr>
              <w:t>Sicherheits-</w:t>
            </w:r>
            <w:proofErr w:type="spellStart"/>
            <w:r w:rsidRPr="006B51C1">
              <w:rPr>
                <w:b/>
                <w:color w:val="auto"/>
                <w:sz w:val="19"/>
                <w:szCs w:val="19"/>
              </w:rPr>
              <w:t>datenblatt</w:t>
            </w:r>
            <w:proofErr w:type="spellEnd"/>
            <w:r w:rsidRPr="006B51C1">
              <w:rPr>
                <w:b/>
                <w:color w:val="auto"/>
                <w:sz w:val="19"/>
                <w:szCs w:val="19"/>
              </w:rPr>
              <w:t xml:space="preserve"> </w:t>
            </w:r>
            <w:r w:rsidR="00DE7E33">
              <w:rPr>
                <w:b/>
                <w:color w:val="auto"/>
                <w:sz w:val="19"/>
                <w:szCs w:val="19"/>
                <w:vertAlign w:val="superscript"/>
              </w:rPr>
              <w:t>2</w:t>
            </w:r>
            <w:r w:rsidR="00DE7E33" w:rsidRPr="006B51C1">
              <w:rPr>
                <w:b/>
                <w:color w:val="auto"/>
                <w:sz w:val="19"/>
                <w:szCs w:val="19"/>
                <w:vertAlign w:val="superscript"/>
              </w:rPr>
              <w:t>)</w:t>
            </w:r>
            <w:r w:rsidR="00DE7E33">
              <w:rPr>
                <w:b/>
                <w:color w:val="auto"/>
                <w:sz w:val="19"/>
                <w:szCs w:val="19"/>
                <w:vertAlign w:val="superscript"/>
              </w:rPr>
              <w:t xml:space="preserve"> </w:t>
            </w:r>
            <w:r w:rsidR="006B51C1">
              <w:rPr>
                <w:b/>
                <w:color w:val="auto"/>
                <w:sz w:val="19"/>
                <w:szCs w:val="19"/>
                <w:vertAlign w:val="superscript"/>
              </w:rPr>
              <w:t>3</w:t>
            </w:r>
            <w:r w:rsidRPr="006B51C1">
              <w:rPr>
                <w:b/>
                <w:color w:val="auto"/>
                <w:sz w:val="19"/>
                <w:szCs w:val="19"/>
                <w:vertAlign w:val="superscript"/>
              </w:rPr>
              <w:t>)</w:t>
            </w:r>
            <w:r w:rsidRPr="006B51C1">
              <w:rPr>
                <w:b/>
                <w:color w:val="auto"/>
                <w:sz w:val="19"/>
                <w:szCs w:val="19"/>
              </w:rPr>
              <w:br/>
              <w:t>(Stand/Version)</w:t>
            </w:r>
          </w:p>
        </w:tc>
      </w:tr>
      <w:bookmarkStart w:id="4" w:name="Text2"/>
      <w:bookmarkStart w:id="5" w:name="__Fieldmark__728_1869618533"/>
      <w:bookmarkEnd w:id="4"/>
      <w:bookmarkEnd w:id="5"/>
      <w:tr w:rsidR="000050C3" w14:paraId="2B1BB8B6" w14:textId="77777777">
        <w:trPr>
          <w:trHeight w:val="28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20BF2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" w:name="__Fieldmark__729_1869618533"/>
        <w:bookmarkEnd w:id="6"/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0ED1A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4BC09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7" w:name="__Fieldmark__730_1869618533"/>
        <w:bookmarkEnd w:id="7"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8AF3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8" w:name="__Fieldmark__731_1869618533"/>
        <w:bookmarkEnd w:id="8"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5527B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9" w:name="__Fieldmark__732_1869618533"/>
        <w:bookmarkEnd w:id="9"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4074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0" w:name="__Fieldmark__733_1869618533"/>
        <w:bookmarkEnd w:id="10"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78113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F9510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11" w:name="__Fieldmark__734_1869618533"/>
        <w:bookmarkEnd w:id="11"/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5483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2" w:name="__Fieldmark__735_1869618533"/>
        <w:bookmarkEnd w:id="12"/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D4B" w14:textId="77777777" w:rsidR="000050C3" w:rsidRDefault="000050C3" w:rsidP="00F50672">
            <w:pPr>
              <w:pStyle w:val="Blocksatz"/>
              <w:spacing w:before="80" w:after="80"/>
              <w:jc w:val="left"/>
            </w:pPr>
            <w:r>
              <w:fldChar w:fldCharType="begin">
                <w:ffData>
                  <w:name w:val="Textbox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bookmarkStart w:id="13" w:name="__Fieldmark__736_1869618533"/>
      <w:bookmarkEnd w:id="13"/>
      <w:tr w:rsidR="000050C3" w14:paraId="38165038" w14:textId="77777777">
        <w:trPr>
          <w:trHeight w:val="284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14:paraId="6189D603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4" w:name="__Fieldmark__737_1869618533"/>
        <w:bookmarkEnd w:id="14"/>
        <w:tc>
          <w:tcPr>
            <w:tcW w:w="20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E41E42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D69BCC4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15" w:name="__Fieldmark__738_1869618533"/>
        <w:bookmarkEnd w:id="15"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B8F89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6" w:name="__Fieldmark__739_1869618533"/>
        <w:bookmarkEnd w:id="16"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E36A2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7" w:name="__Fieldmark__740_1869618533"/>
        <w:bookmarkEnd w:id="17"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2EA14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8" w:name="__Fieldmark__741_1869618533"/>
        <w:bookmarkEnd w:id="18"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AB33D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B3148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19" w:name="__Fieldmark__742_1869618533"/>
        <w:bookmarkEnd w:id="19"/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14:paraId="54FE7664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0" w:name="__Fieldmark__743_1869618533"/>
        <w:bookmarkEnd w:id="20"/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EFF" w14:textId="77777777" w:rsidR="000050C3" w:rsidRDefault="000050C3" w:rsidP="00F50672">
            <w:pPr>
              <w:pStyle w:val="Blocksatz"/>
              <w:spacing w:before="80" w:after="80"/>
              <w:jc w:val="left"/>
            </w:pPr>
            <w:r>
              <w:fldChar w:fldCharType="begin">
                <w:ffData>
                  <w:name w:val="Textbox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bookmarkStart w:id="21" w:name="__Fieldmark__744_1869618533"/>
      <w:bookmarkEnd w:id="21"/>
      <w:tr w:rsidR="000050C3" w14:paraId="22DE3C3B" w14:textId="77777777">
        <w:trPr>
          <w:trHeight w:val="28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0372E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2" w:name="__Fieldmark__745_1869618533"/>
        <w:bookmarkEnd w:id="22"/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1BA73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AA658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23" w:name="__Fieldmark__746_1869618533"/>
        <w:bookmarkEnd w:id="23"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C4C45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4" w:name="__Fieldmark__747_1869618533"/>
        <w:bookmarkEnd w:id="24"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C5C9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5" w:name="__Fieldmark__748_1869618533"/>
        <w:bookmarkEnd w:id="25"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E9E3E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6" w:name="__Fieldmark__749_1869618533"/>
        <w:bookmarkEnd w:id="26"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96B6B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AB8DF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27" w:name="__Fieldmark__750_1869618533"/>
        <w:bookmarkEnd w:id="27"/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3040E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8" w:name="__Fieldmark__751_1869618533"/>
        <w:bookmarkEnd w:id="28"/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33AC" w14:textId="77777777" w:rsidR="000050C3" w:rsidRDefault="000050C3" w:rsidP="00F50672">
            <w:pPr>
              <w:pStyle w:val="Blocksatz"/>
              <w:spacing w:before="80" w:after="80"/>
              <w:jc w:val="left"/>
            </w:pPr>
            <w:r>
              <w:fldChar w:fldCharType="begin">
                <w:ffData>
                  <w:name w:val="Textbox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bookmarkStart w:id="29" w:name="__Fieldmark__752_1869618533"/>
      <w:bookmarkEnd w:id="29"/>
      <w:tr w:rsidR="000050C3" w14:paraId="11A28CE1" w14:textId="77777777">
        <w:trPr>
          <w:trHeight w:val="28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968E4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0" w:name="__Fieldmark__753_1869618533"/>
        <w:bookmarkEnd w:id="30"/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DB47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E1493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31" w:name="__Fieldmark__754_1869618533"/>
        <w:bookmarkEnd w:id="31"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826D1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2" w:name="__Fieldmark__755_1869618533"/>
        <w:bookmarkEnd w:id="32"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5EA7C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3" w:name="__Fieldmark__756_1869618533"/>
        <w:bookmarkEnd w:id="33"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14042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4" w:name="__Fieldmark__757_1869618533"/>
        <w:bookmarkEnd w:id="34"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AFA11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5311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35" w:name="__Fieldmark__758_1869618533"/>
        <w:bookmarkEnd w:id="35"/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77471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6" w:name="__Fieldmark__759_1869618533"/>
        <w:bookmarkEnd w:id="36"/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CE8B" w14:textId="77777777" w:rsidR="000050C3" w:rsidRDefault="000050C3" w:rsidP="00F50672">
            <w:pPr>
              <w:pStyle w:val="Blocksatz"/>
              <w:spacing w:before="80" w:after="80"/>
              <w:jc w:val="left"/>
            </w:pPr>
            <w:r>
              <w:fldChar w:fldCharType="begin">
                <w:ffData>
                  <w:name w:val="Textbox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bookmarkStart w:id="37" w:name="__Fieldmark__760_1869618533"/>
      <w:bookmarkEnd w:id="37"/>
      <w:tr w:rsidR="000050C3" w14:paraId="15FBABF4" w14:textId="77777777">
        <w:trPr>
          <w:trHeight w:val="28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35A2C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8" w:name="__Fieldmark__761_1869618533"/>
        <w:bookmarkEnd w:id="38"/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19EF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AB865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39" w:name="__Fieldmark__762_1869618533"/>
        <w:bookmarkEnd w:id="39"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0DAFA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0" w:name="__Fieldmark__763_1869618533"/>
        <w:bookmarkEnd w:id="40"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D6BF6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1" w:name="__Fieldmark__764_1869618533"/>
        <w:bookmarkEnd w:id="41"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36641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2" w:name="__Fieldmark__765_1869618533"/>
        <w:bookmarkEnd w:id="42"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693B2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E376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43" w:name="__Fieldmark__766_1869618533"/>
        <w:bookmarkEnd w:id="43"/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F10DD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4" w:name="__Fieldmark__767_1869618533"/>
        <w:bookmarkEnd w:id="44"/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D6CF" w14:textId="77777777" w:rsidR="000050C3" w:rsidRDefault="000050C3" w:rsidP="00F50672">
            <w:pPr>
              <w:pStyle w:val="Blocksatz"/>
              <w:spacing w:before="80" w:after="80"/>
              <w:jc w:val="left"/>
            </w:pPr>
            <w:r>
              <w:fldChar w:fldCharType="begin">
                <w:ffData>
                  <w:name w:val="Textbox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bookmarkStart w:id="45" w:name="__Fieldmark__768_1869618533"/>
      <w:bookmarkEnd w:id="45"/>
      <w:tr w:rsidR="000050C3" w14:paraId="47EF46DB" w14:textId="77777777">
        <w:trPr>
          <w:trHeight w:val="28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6091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6" w:name="__Fieldmark__769_1869618533"/>
        <w:bookmarkEnd w:id="46"/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58BF7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77525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47" w:name="__Fieldmark__770_1869618533"/>
        <w:bookmarkEnd w:id="47"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F45F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8" w:name="__Fieldmark__771_1869618533"/>
        <w:bookmarkEnd w:id="48"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9185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9" w:name="__Fieldmark__772_1869618533"/>
        <w:bookmarkEnd w:id="49"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746D9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0" w:name="__Fieldmark__773_1869618533"/>
        <w:bookmarkEnd w:id="50"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5E120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A70D9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51" w:name="__Fieldmark__774_1869618533"/>
        <w:bookmarkEnd w:id="51"/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82813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2" w:name="__Fieldmark__775_1869618533"/>
        <w:bookmarkEnd w:id="52"/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251" w14:textId="77777777" w:rsidR="000050C3" w:rsidRDefault="000050C3" w:rsidP="00F50672">
            <w:pPr>
              <w:pStyle w:val="Blocksatz"/>
              <w:spacing w:before="80" w:after="80"/>
              <w:jc w:val="left"/>
            </w:pPr>
            <w:r>
              <w:fldChar w:fldCharType="begin">
                <w:ffData>
                  <w:name w:val="Textbox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bookmarkStart w:id="53" w:name="__Fieldmark__776_1869618533"/>
      <w:bookmarkEnd w:id="53"/>
      <w:tr w:rsidR="000050C3" w14:paraId="06D4EBB3" w14:textId="77777777">
        <w:trPr>
          <w:trHeight w:val="28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19B3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4" w:name="__Fieldmark__777_1869618533"/>
        <w:bookmarkEnd w:id="54"/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CAF36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A7387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55" w:name="__Fieldmark__778_1869618533"/>
        <w:bookmarkEnd w:id="55"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EAB67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6" w:name="__Fieldmark__779_1869618533"/>
        <w:bookmarkEnd w:id="56"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27272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7" w:name="__Fieldmark__780_1869618533"/>
        <w:bookmarkEnd w:id="57"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D6C0F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8" w:name="__Fieldmark__781_1869618533"/>
        <w:bookmarkEnd w:id="58"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763D2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7077" w14:textId="77777777" w:rsidR="000050C3" w:rsidRDefault="000050C3" w:rsidP="00F50672">
            <w:pPr>
              <w:pStyle w:val="Blocksatz"/>
              <w:spacing w:before="80" w:after="80"/>
            </w:pPr>
          </w:p>
        </w:tc>
        <w:bookmarkStart w:id="59" w:name="__Fieldmark__782_1869618533"/>
        <w:bookmarkEnd w:id="59"/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064C4" w14:textId="77777777" w:rsidR="000050C3" w:rsidRDefault="000050C3" w:rsidP="00F50672">
            <w:pPr>
              <w:pStyle w:val="Blocksatz"/>
              <w:spacing w:before="80" w:after="80"/>
            </w:pPr>
            <w:r>
              <w:fldChar w:fldCharType="begin">
                <w:ffData>
                  <w:name w:val="Textbox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0" w:name="__Fieldmark__783_1869618533"/>
        <w:bookmarkEnd w:id="60"/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7D61" w14:textId="77777777" w:rsidR="000050C3" w:rsidRDefault="000050C3" w:rsidP="00F50672">
            <w:pPr>
              <w:pStyle w:val="Blocksatz"/>
              <w:spacing w:before="80" w:after="80"/>
              <w:jc w:val="left"/>
            </w:pPr>
            <w:r>
              <w:fldChar w:fldCharType="begin">
                <w:ffData>
                  <w:name w:val="Textbox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28E71A70" w14:textId="77777777" w:rsidR="00DE7E33" w:rsidRDefault="000050C3" w:rsidP="00DE7E33">
      <w:pPr>
        <w:pStyle w:val="Funotentext"/>
        <w:spacing w:line="240" w:lineRule="auto"/>
        <w:rPr>
          <w:position w:val="-2"/>
          <w:vertAlign w:val="superscript"/>
        </w:rPr>
      </w:pPr>
      <w:r w:rsidRPr="00E31622">
        <w:rPr>
          <w:position w:val="-2"/>
          <w:vertAlign w:val="superscript"/>
        </w:rPr>
        <w:t>1)</w:t>
      </w:r>
      <w:r w:rsidRPr="00E31622">
        <w:t xml:space="preserve"> </w:t>
      </w:r>
      <w:r w:rsidR="00DE7E33">
        <w:rPr>
          <w:sz w:val="16"/>
        </w:rPr>
        <w:t>aus Lieferunterlagen, Sicherheitsdatenblatt usw.</w:t>
      </w:r>
    </w:p>
    <w:p w14:paraId="201D82D3" w14:textId="3A735BB7" w:rsidR="006B51C1" w:rsidRDefault="006B51C1" w:rsidP="006B51C1">
      <w:pPr>
        <w:pStyle w:val="Funotentext"/>
        <w:spacing w:line="240" w:lineRule="auto"/>
        <w:rPr>
          <w:position w:val="-2"/>
          <w:vertAlign w:val="superscript"/>
        </w:rPr>
      </w:pPr>
      <w:r w:rsidRPr="00E31622">
        <w:rPr>
          <w:position w:val="-2"/>
          <w:vertAlign w:val="superscript"/>
        </w:rPr>
        <w:t>2)</w:t>
      </w:r>
      <w:r w:rsidRPr="00E31622">
        <w:t xml:space="preserve"> </w:t>
      </w:r>
      <w:r w:rsidR="00DE7E33" w:rsidRPr="006B51C1">
        <w:rPr>
          <w:sz w:val="16"/>
        </w:rPr>
        <w:t>Die Angaben zu P-Sätzen, hergestellt/geliefert von sowie zum Sicherheitsdatenblatt sind aus betrieblicher Sicht empfehlenswert</w:t>
      </w:r>
      <w:r w:rsidR="00DE7E33">
        <w:rPr>
          <w:sz w:val="16"/>
        </w:rPr>
        <w:t>.</w:t>
      </w:r>
    </w:p>
    <w:p w14:paraId="27309532" w14:textId="1A1A9BFD" w:rsidR="006B51C1" w:rsidRDefault="006B51C1" w:rsidP="006B51C1">
      <w:pPr>
        <w:spacing w:line="240" w:lineRule="exact"/>
        <w:rPr>
          <w:sz w:val="16"/>
        </w:rPr>
      </w:pPr>
      <w:r>
        <w:rPr>
          <w:sz w:val="20"/>
          <w:vertAlign w:val="superscript"/>
        </w:rPr>
        <w:t>3)</w:t>
      </w:r>
      <w:r w:rsidRPr="00DE7E33">
        <w:rPr>
          <w:sz w:val="20"/>
        </w:rPr>
        <w:t xml:space="preserve"> </w:t>
      </w:r>
      <w:r>
        <w:rPr>
          <w:sz w:val="16"/>
        </w:rPr>
        <w:t>sofern nicht aktuell vorliegend, vo</w:t>
      </w:r>
      <w:r w:rsidR="00DE7E33">
        <w:rPr>
          <w:sz w:val="16"/>
        </w:rPr>
        <w:t>m</w:t>
      </w:r>
      <w:r>
        <w:rPr>
          <w:sz w:val="16"/>
        </w:rPr>
        <w:t xml:space="preserve"> Hersteller/Lieferanten anfordern</w:t>
      </w:r>
    </w:p>
    <w:p w14:paraId="3A537773" w14:textId="77777777" w:rsidR="00A15F14" w:rsidRDefault="00A15F14">
      <w:pPr>
        <w:spacing w:line="240" w:lineRule="exact"/>
        <w:rPr>
          <w:sz w:val="16"/>
        </w:rPr>
      </w:pPr>
    </w:p>
    <w:p w14:paraId="2F1A4CF2" w14:textId="1939B547" w:rsidR="00A15F14" w:rsidRDefault="00A15F14">
      <w:pPr>
        <w:spacing w:line="240" w:lineRule="exact"/>
        <w:rPr>
          <w:sz w:val="22"/>
          <w:szCs w:val="22"/>
        </w:rPr>
      </w:pPr>
      <w:r w:rsidRPr="0061103C">
        <w:rPr>
          <w:sz w:val="22"/>
          <w:szCs w:val="22"/>
        </w:rPr>
        <w:t>Zur Ableitung von Schutzmaßnahmen kann auch der GISCODE und WINGIS herangezogen werden (</w:t>
      </w:r>
      <w:hyperlink r:id="rId10" w:history="1">
        <w:r w:rsidRPr="0061103C">
          <w:rPr>
            <w:rStyle w:val="Hyperlink"/>
            <w:sz w:val="22"/>
            <w:szCs w:val="22"/>
          </w:rPr>
          <w:t>Gefahrstoffe | BG BAU - Berufsgenossenschaft der Bauwirtschaft</w:t>
        </w:r>
      </w:hyperlink>
      <w:r w:rsidRPr="0061103C">
        <w:rPr>
          <w:sz w:val="22"/>
          <w:szCs w:val="22"/>
        </w:rPr>
        <w:t>).</w:t>
      </w:r>
    </w:p>
    <w:sectPr w:rsidR="00A15F14" w:rsidSect="009278B4">
      <w:headerReference w:type="default" r:id="rId11"/>
      <w:footerReference w:type="default" r:id="rId12"/>
      <w:pgSz w:w="16838" w:h="11906" w:orient="landscape" w:code="9"/>
      <w:pgMar w:top="1247" w:right="1009" w:bottom="68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3C1C" w14:textId="77777777" w:rsidR="00FA564F" w:rsidRDefault="00FA564F">
      <w:pPr>
        <w:spacing w:line="240" w:lineRule="auto"/>
      </w:pPr>
      <w:r>
        <w:separator/>
      </w:r>
    </w:p>
  </w:endnote>
  <w:endnote w:type="continuationSeparator" w:id="0">
    <w:p w14:paraId="1FED8813" w14:textId="77777777" w:rsidR="00FA564F" w:rsidRDefault="00FA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99"/>
      <w:gridCol w:w="3827"/>
      <w:gridCol w:w="3402"/>
      <w:gridCol w:w="4398"/>
    </w:tblGrid>
    <w:tr w:rsidR="004D52B9" w:rsidRPr="004D52B9" w14:paraId="254C5591" w14:textId="77777777" w:rsidTr="000050C3">
      <w:tc>
        <w:tcPr>
          <w:tcW w:w="3399" w:type="dxa"/>
          <w:shd w:val="clear" w:color="auto" w:fill="auto"/>
        </w:tcPr>
        <w:p w14:paraId="4E5DF201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/>
              <w:bCs/>
              <w:sz w:val="22"/>
              <w:lang w:eastAsia="en-US"/>
            </w:rPr>
          </w:pPr>
        </w:p>
      </w:tc>
      <w:tc>
        <w:tcPr>
          <w:tcW w:w="3827" w:type="dxa"/>
          <w:shd w:val="clear" w:color="auto" w:fill="auto"/>
        </w:tcPr>
        <w:p w14:paraId="0519FE83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/>
              <w:bCs/>
              <w:sz w:val="22"/>
              <w:lang w:eastAsia="en-US"/>
            </w:rPr>
          </w:pPr>
          <w:r w:rsidRPr="004D52B9">
            <w:rPr>
              <w:rFonts w:eastAsia="Calibri"/>
              <w:b/>
              <w:bCs/>
              <w:sz w:val="22"/>
              <w:lang w:eastAsia="en-US"/>
            </w:rPr>
            <w:t>erstellt</w:t>
          </w:r>
        </w:p>
      </w:tc>
      <w:tc>
        <w:tcPr>
          <w:tcW w:w="3402" w:type="dxa"/>
          <w:shd w:val="clear" w:color="auto" w:fill="auto"/>
        </w:tcPr>
        <w:p w14:paraId="51459B84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/>
              <w:bCs/>
              <w:sz w:val="22"/>
              <w:lang w:eastAsia="en-US"/>
            </w:rPr>
          </w:pPr>
          <w:r w:rsidRPr="004D52B9">
            <w:rPr>
              <w:rFonts w:eastAsia="Calibri"/>
              <w:b/>
              <w:bCs/>
              <w:sz w:val="22"/>
              <w:lang w:eastAsia="en-US"/>
            </w:rPr>
            <w:t>geprüft</w:t>
          </w:r>
        </w:p>
      </w:tc>
      <w:tc>
        <w:tcPr>
          <w:tcW w:w="4398" w:type="dxa"/>
          <w:shd w:val="clear" w:color="auto" w:fill="auto"/>
        </w:tcPr>
        <w:p w14:paraId="766BEC12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/>
              <w:bCs/>
              <w:sz w:val="22"/>
              <w:lang w:eastAsia="en-US"/>
            </w:rPr>
          </w:pPr>
          <w:r w:rsidRPr="004D52B9">
            <w:rPr>
              <w:rFonts w:eastAsia="Calibri"/>
              <w:b/>
              <w:bCs/>
              <w:sz w:val="22"/>
              <w:lang w:eastAsia="en-US"/>
            </w:rPr>
            <w:t>freigegeben</w:t>
          </w:r>
        </w:p>
      </w:tc>
    </w:tr>
    <w:tr w:rsidR="004D52B9" w:rsidRPr="004D52B9" w14:paraId="668BDD7D" w14:textId="77777777" w:rsidTr="000050C3">
      <w:tc>
        <w:tcPr>
          <w:tcW w:w="3399" w:type="dxa"/>
          <w:shd w:val="clear" w:color="auto" w:fill="auto"/>
        </w:tcPr>
        <w:p w14:paraId="7C7B6C38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/>
              <w:bCs/>
              <w:sz w:val="22"/>
              <w:lang w:eastAsia="en-US"/>
            </w:rPr>
          </w:pPr>
          <w:r w:rsidRPr="004D52B9">
            <w:rPr>
              <w:rFonts w:eastAsia="Calibri"/>
              <w:b/>
              <w:bCs/>
              <w:sz w:val="22"/>
              <w:lang w:eastAsia="en-US"/>
            </w:rPr>
            <w:t>Datum:</w:t>
          </w:r>
        </w:p>
      </w:tc>
      <w:tc>
        <w:tcPr>
          <w:tcW w:w="3827" w:type="dxa"/>
          <w:shd w:val="clear" w:color="auto" w:fill="auto"/>
        </w:tcPr>
        <w:p w14:paraId="25F3AAAA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Cs/>
              <w:sz w:val="22"/>
              <w:lang w:eastAsia="en-US"/>
            </w:rPr>
          </w:pPr>
          <w:r w:rsidRPr="004D52B9">
            <w:rPr>
              <w:rFonts w:eastAsia="Calibri"/>
              <w:bCs/>
              <w:sz w:val="22"/>
              <w:lang w:eastAsia="en-US"/>
            </w:rPr>
            <w:t>xx.xx.202x</w:t>
          </w:r>
        </w:p>
      </w:tc>
      <w:tc>
        <w:tcPr>
          <w:tcW w:w="3402" w:type="dxa"/>
          <w:shd w:val="clear" w:color="auto" w:fill="auto"/>
        </w:tcPr>
        <w:p w14:paraId="0FE6FB3A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Cs/>
              <w:sz w:val="22"/>
              <w:lang w:eastAsia="en-US"/>
            </w:rPr>
          </w:pPr>
          <w:r w:rsidRPr="004D52B9">
            <w:rPr>
              <w:rFonts w:eastAsia="Calibri"/>
              <w:bCs/>
              <w:sz w:val="22"/>
              <w:lang w:eastAsia="en-US"/>
            </w:rPr>
            <w:t>xx.xx.202x</w:t>
          </w:r>
        </w:p>
      </w:tc>
      <w:tc>
        <w:tcPr>
          <w:tcW w:w="4398" w:type="dxa"/>
          <w:shd w:val="clear" w:color="auto" w:fill="auto"/>
        </w:tcPr>
        <w:p w14:paraId="2B408DC7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Cs/>
              <w:sz w:val="22"/>
              <w:lang w:eastAsia="en-US"/>
            </w:rPr>
          </w:pPr>
          <w:r w:rsidRPr="004D52B9">
            <w:rPr>
              <w:rFonts w:eastAsia="Calibri"/>
              <w:bCs/>
              <w:sz w:val="22"/>
              <w:lang w:eastAsia="en-US"/>
            </w:rPr>
            <w:t>xx.xx.202x</w:t>
          </w:r>
        </w:p>
      </w:tc>
    </w:tr>
    <w:tr w:rsidR="004D52B9" w:rsidRPr="004D52B9" w14:paraId="0F816507" w14:textId="77777777" w:rsidTr="000050C3">
      <w:tc>
        <w:tcPr>
          <w:tcW w:w="3399" w:type="dxa"/>
          <w:shd w:val="clear" w:color="auto" w:fill="auto"/>
        </w:tcPr>
        <w:p w14:paraId="1EBCE838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/>
              <w:bCs/>
              <w:sz w:val="22"/>
              <w:lang w:eastAsia="en-US"/>
            </w:rPr>
          </w:pPr>
          <w:r w:rsidRPr="004D52B9">
            <w:rPr>
              <w:rFonts w:eastAsia="Calibri"/>
              <w:b/>
              <w:bCs/>
              <w:sz w:val="22"/>
              <w:lang w:eastAsia="en-US"/>
            </w:rPr>
            <w:t>Name:</w:t>
          </w:r>
        </w:p>
      </w:tc>
      <w:tc>
        <w:tcPr>
          <w:tcW w:w="3827" w:type="dxa"/>
          <w:shd w:val="clear" w:color="auto" w:fill="auto"/>
        </w:tcPr>
        <w:p w14:paraId="50255DB9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Cs/>
              <w:sz w:val="22"/>
              <w:lang w:eastAsia="en-US"/>
            </w:rPr>
          </w:pPr>
          <w:r w:rsidRPr="004D52B9">
            <w:rPr>
              <w:rFonts w:eastAsia="Calibri"/>
              <w:bCs/>
              <w:sz w:val="22"/>
              <w:lang w:eastAsia="en-US"/>
            </w:rPr>
            <w:t>Max Mustermann</w:t>
          </w:r>
        </w:p>
      </w:tc>
      <w:tc>
        <w:tcPr>
          <w:tcW w:w="3402" w:type="dxa"/>
          <w:shd w:val="clear" w:color="auto" w:fill="auto"/>
        </w:tcPr>
        <w:p w14:paraId="44895095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Cs/>
              <w:sz w:val="22"/>
              <w:lang w:eastAsia="en-US"/>
            </w:rPr>
          </w:pPr>
          <w:r w:rsidRPr="004D52B9">
            <w:rPr>
              <w:rFonts w:eastAsia="Calibri"/>
              <w:bCs/>
              <w:sz w:val="22"/>
              <w:lang w:eastAsia="en-US"/>
            </w:rPr>
            <w:t>Erika Mustermann</w:t>
          </w:r>
        </w:p>
      </w:tc>
      <w:tc>
        <w:tcPr>
          <w:tcW w:w="4398" w:type="dxa"/>
          <w:shd w:val="clear" w:color="auto" w:fill="auto"/>
        </w:tcPr>
        <w:p w14:paraId="62E53DD1" w14:textId="77777777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Cs/>
              <w:sz w:val="22"/>
              <w:lang w:eastAsia="en-US"/>
            </w:rPr>
          </w:pPr>
          <w:r w:rsidRPr="004D52B9">
            <w:rPr>
              <w:rFonts w:eastAsia="Calibri"/>
              <w:bCs/>
              <w:sz w:val="22"/>
              <w:lang w:eastAsia="en-US"/>
            </w:rPr>
            <w:t>…</w:t>
          </w:r>
        </w:p>
      </w:tc>
    </w:tr>
    <w:tr w:rsidR="004D52B9" w:rsidRPr="004D52B9" w14:paraId="09E0910B" w14:textId="77777777" w:rsidTr="000050C3">
      <w:tc>
        <w:tcPr>
          <w:tcW w:w="15026" w:type="dxa"/>
          <w:gridSpan w:val="4"/>
          <w:shd w:val="clear" w:color="auto" w:fill="auto"/>
        </w:tcPr>
        <w:p w14:paraId="720D78CF" w14:textId="2511B885" w:rsidR="004D52B9" w:rsidRPr="004D52B9" w:rsidRDefault="004D52B9" w:rsidP="004D52B9">
          <w:pPr>
            <w:widowControl w:val="0"/>
            <w:suppressAutoHyphens w:val="0"/>
            <w:spacing w:line="240" w:lineRule="auto"/>
            <w:ind w:right="227"/>
            <w:rPr>
              <w:rFonts w:eastAsia="Calibri"/>
              <w:bCs/>
              <w:sz w:val="22"/>
              <w:lang w:eastAsia="en-US"/>
            </w:rPr>
          </w:pPr>
          <w:r w:rsidRPr="004D52B9">
            <w:rPr>
              <w:rFonts w:eastAsia="Calibri"/>
              <w:bCs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FE45D6">
            <w:rPr>
              <w:rFonts w:eastAsia="Calibri"/>
              <w:bCs/>
              <w:i/>
              <w:iCs/>
              <w:sz w:val="18"/>
              <w:szCs w:val="18"/>
              <w:lang w:eastAsia="x-none"/>
            </w:rPr>
            <w:t>09</w:t>
          </w:r>
          <w:r w:rsidRPr="004D52B9">
            <w:rPr>
              <w:rFonts w:eastAsia="Calibri"/>
              <w:bCs/>
              <w:i/>
              <w:iCs/>
              <w:sz w:val="18"/>
              <w:szCs w:val="18"/>
              <w:lang w:eastAsia="x-none"/>
            </w:rPr>
            <w:t>/202</w:t>
          </w:r>
          <w:r w:rsidR="00FE45D6">
            <w:rPr>
              <w:rFonts w:eastAsia="Calibri"/>
              <w:bCs/>
              <w:i/>
              <w:iCs/>
              <w:sz w:val="18"/>
              <w:szCs w:val="18"/>
              <w:lang w:eastAsia="x-none"/>
            </w:rPr>
            <w:t>2</w:t>
          </w:r>
          <w:r w:rsidRPr="004D52B9">
            <w:rPr>
              <w:rFonts w:eastAsia="Calibri"/>
              <w:bCs/>
              <w:i/>
              <w:iCs/>
              <w:sz w:val="18"/>
              <w:szCs w:val="18"/>
              <w:lang w:eastAsia="x-none"/>
            </w:rPr>
            <w:t>, Handlungshilfe 07.0</w:t>
          </w:r>
          <w:r w:rsidR="00F97440">
            <w:rPr>
              <w:rFonts w:eastAsia="Calibri"/>
              <w:bCs/>
              <w:i/>
              <w:iCs/>
              <w:sz w:val="18"/>
              <w:szCs w:val="18"/>
              <w:lang w:eastAsia="x-none"/>
            </w:rPr>
            <w:t xml:space="preserve">4, aktualisiert 02.2023, </w:t>
          </w:r>
          <w:r w:rsidR="00F97440" w:rsidRPr="00F97440">
            <w:rPr>
              <w:rFonts w:eastAsia="Calibri"/>
              <w:bCs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0728FF95" w14:textId="77777777" w:rsidR="000050C3" w:rsidRPr="00BD2CAB" w:rsidRDefault="000050C3" w:rsidP="009278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ED53" w14:textId="77777777" w:rsidR="00FA564F" w:rsidRDefault="00FA564F">
      <w:pPr>
        <w:spacing w:line="240" w:lineRule="auto"/>
      </w:pPr>
      <w:r>
        <w:separator/>
      </w:r>
    </w:p>
  </w:footnote>
  <w:footnote w:type="continuationSeparator" w:id="0">
    <w:p w14:paraId="6947BC42" w14:textId="77777777" w:rsidR="00FA564F" w:rsidRDefault="00FA5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34" w:type="dxa"/>
      <w:tblLook w:val="0000" w:firstRow="0" w:lastRow="0" w:firstColumn="0" w:lastColumn="0" w:noHBand="0" w:noVBand="0"/>
    </w:tblPr>
    <w:tblGrid>
      <w:gridCol w:w="1840"/>
      <w:gridCol w:w="11056"/>
      <w:gridCol w:w="2130"/>
    </w:tblGrid>
    <w:tr w:rsidR="00BD2CAB" w:rsidRPr="008B6BE5" w14:paraId="13A002EC" w14:textId="77777777" w:rsidTr="000050C3">
      <w:trPr>
        <w:trHeight w:val="398"/>
      </w:trPr>
      <w:tc>
        <w:tcPr>
          <w:tcW w:w="1840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0C0D5E88" w14:textId="77777777" w:rsidR="00BD2CAB" w:rsidRPr="008B6BE5" w:rsidRDefault="00BD2CAB" w:rsidP="00BD2CAB">
          <w:pPr>
            <w:tabs>
              <w:tab w:val="center" w:pos="4536"/>
              <w:tab w:val="right" w:pos="9072"/>
            </w:tabs>
            <w:ind w:right="227"/>
            <w:jc w:val="center"/>
            <w:rPr>
              <w:rFonts w:eastAsia="Arial"/>
              <w:b/>
              <w:color w:val="D9D9D9"/>
              <w:lang w:eastAsia="en-US"/>
            </w:rPr>
          </w:pPr>
          <w:bookmarkStart w:id="61" w:name="_Hlk66874263"/>
          <w:r w:rsidRPr="008B6BE5">
            <w:rPr>
              <w:rFonts w:eastAsia="Arial"/>
              <w:b/>
              <w:color w:val="D9D9D9"/>
              <w:lang w:eastAsia="en-US"/>
            </w:rPr>
            <w:t>Firmenlogo</w:t>
          </w:r>
        </w:p>
      </w:tc>
      <w:tc>
        <w:tcPr>
          <w:tcW w:w="11056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77F04C56" w14:textId="77777777" w:rsidR="00BD2CAB" w:rsidRPr="00E379BD" w:rsidRDefault="00BD2CAB" w:rsidP="00BD2CAB">
          <w:pPr>
            <w:tabs>
              <w:tab w:val="center" w:pos="4536"/>
              <w:tab w:val="right" w:pos="9072"/>
            </w:tabs>
            <w:ind w:right="227"/>
            <w:jc w:val="center"/>
            <w:rPr>
              <w:b/>
              <w:bCs/>
              <w:color w:val="8EAADB"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Gefahrstoffverzeichnis</w:t>
          </w:r>
        </w:p>
      </w:tc>
      <w:tc>
        <w:tcPr>
          <w:tcW w:w="213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58AD83A4" w14:textId="77777777" w:rsidR="00BD2CAB" w:rsidRPr="008B6BE5" w:rsidRDefault="00BD2CAB" w:rsidP="00BD2CAB">
          <w:pPr>
            <w:tabs>
              <w:tab w:val="left" w:pos="1163"/>
              <w:tab w:val="center" w:pos="4536"/>
              <w:tab w:val="right" w:pos="9072"/>
            </w:tabs>
            <w:ind w:right="227"/>
          </w:pPr>
          <w:proofErr w:type="spellStart"/>
          <w:r w:rsidRPr="008B6BE5">
            <w:t>Dok</w:t>
          </w:r>
          <w:proofErr w:type="spellEnd"/>
          <w:r w:rsidRPr="008B6BE5">
            <w:t xml:space="preserve">.-Nr. </w:t>
          </w:r>
          <w:r w:rsidRPr="008B6BE5">
            <w:tab/>
            <w:t>xx</w:t>
          </w:r>
        </w:p>
      </w:tc>
    </w:tr>
    <w:bookmarkEnd w:id="61"/>
    <w:tr w:rsidR="00BD2CAB" w:rsidRPr="008B6BE5" w14:paraId="4E11038B" w14:textId="77777777" w:rsidTr="000050C3">
      <w:trPr>
        <w:trHeight w:val="396"/>
      </w:trPr>
      <w:tc>
        <w:tcPr>
          <w:tcW w:w="1840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7C9CD120" w14:textId="77777777" w:rsidR="00BD2CAB" w:rsidRPr="008B6BE5" w:rsidRDefault="00BD2CAB" w:rsidP="00BD2CAB">
          <w:pPr>
            <w:tabs>
              <w:tab w:val="center" w:pos="4536"/>
              <w:tab w:val="right" w:pos="9072"/>
            </w:tabs>
            <w:ind w:right="227"/>
            <w:jc w:val="center"/>
            <w:rPr>
              <w:rFonts w:eastAsia="Arial"/>
              <w:b/>
              <w:color w:val="D9D9D9"/>
              <w:sz w:val="22"/>
              <w:lang w:eastAsia="en-US"/>
            </w:rPr>
          </w:pPr>
        </w:p>
      </w:tc>
      <w:tc>
        <w:tcPr>
          <w:tcW w:w="11056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270FBE13" w14:textId="77777777" w:rsidR="00BD2CAB" w:rsidRPr="008B6BE5" w:rsidRDefault="00BD2CAB" w:rsidP="00BD2CAB">
          <w:pPr>
            <w:tabs>
              <w:tab w:val="center" w:pos="4536"/>
              <w:tab w:val="right" w:pos="9072"/>
            </w:tabs>
            <w:ind w:right="227"/>
            <w:jc w:val="center"/>
            <w:rPr>
              <w:color w:val="8EAADB"/>
              <w:sz w:val="28"/>
              <w:szCs w:val="28"/>
            </w:rPr>
          </w:pPr>
        </w:p>
      </w:tc>
      <w:tc>
        <w:tcPr>
          <w:tcW w:w="213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1FBA5B6" w14:textId="77777777" w:rsidR="00BD2CAB" w:rsidRPr="008B6BE5" w:rsidRDefault="00BD2CAB" w:rsidP="00BD2CAB">
          <w:pPr>
            <w:tabs>
              <w:tab w:val="left" w:pos="1163"/>
              <w:tab w:val="center" w:pos="4536"/>
              <w:tab w:val="right" w:pos="9072"/>
            </w:tabs>
            <w:ind w:right="227"/>
          </w:pPr>
          <w:r w:rsidRPr="008B6BE5">
            <w:t xml:space="preserve">Rev.-Nr. </w:t>
          </w:r>
          <w:r w:rsidRPr="008B6BE5">
            <w:tab/>
            <w:t>xx</w:t>
          </w:r>
        </w:p>
      </w:tc>
    </w:tr>
    <w:tr w:rsidR="00BD2CAB" w:rsidRPr="008B6BE5" w14:paraId="28C4E269" w14:textId="77777777" w:rsidTr="000050C3">
      <w:trPr>
        <w:trHeight w:val="53"/>
      </w:trPr>
      <w:tc>
        <w:tcPr>
          <w:tcW w:w="1840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7DC1CFD2" w14:textId="77777777" w:rsidR="00BD2CAB" w:rsidRPr="008B6BE5" w:rsidRDefault="00BD2CAB" w:rsidP="00BD2CAB">
          <w:pPr>
            <w:tabs>
              <w:tab w:val="center" w:pos="4536"/>
              <w:tab w:val="right" w:pos="9072"/>
            </w:tabs>
            <w:ind w:right="227"/>
            <w:jc w:val="center"/>
            <w:rPr>
              <w:rFonts w:eastAsia="Arial"/>
              <w:b/>
              <w:color w:val="D9D9D9"/>
              <w:sz w:val="22"/>
              <w:lang w:eastAsia="en-US"/>
            </w:rPr>
          </w:pPr>
        </w:p>
      </w:tc>
      <w:tc>
        <w:tcPr>
          <w:tcW w:w="11056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0F4EB3D0" w14:textId="77777777" w:rsidR="00BD2CAB" w:rsidRPr="008B6BE5" w:rsidRDefault="00BD2CAB" w:rsidP="00BD2CAB">
          <w:pPr>
            <w:tabs>
              <w:tab w:val="center" w:pos="4536"/>
              <w:tab w:val="right" w:pos="9072"/>
            </w:tabs>
            <w:ind w:right="227"/>
            <w:jc w:val="center"/>
            <w:rPr>
              <w:color w:val="8EAADB"/>
              <w:sz w:val="28"/>
              <w:szCs w:val="28"/>
            </w:rPr>
          </w:pPr>
        </w:p>
      </w:tc>
      <w:tc>
        <w:tcPr>
          <w:tcW w:w="213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5954E43D" w14:textId="77777777" w:rsidR="00BD2CAB" w:rsidRPr="008B6BE5" w:rsidRDefault="00BD2CAB" w:rsidP="00BD2CAB">
          <w:pPr>
            <w:tabs>
              <w:tab w:val="center" w:pos="4536"/>
              <w:tab w:val="right" w:pos="9072"/>
            </w:tabs>
            <w:ind w:right="227"/>
            <w:rPr>
              <w:lang w:eastAsia="x-none"/>
            </w:rPr>
          </w:pPr>
          <w:r w:rsidRPr="008B6BE5">
            <w:rPr>
              <w:lang w:eastAsia="x-none"/>
            </w:rPr>
            <w:t xml:space="preserve">Seite </w:t>
          </w:r>
          <w:r w:rsidRPr="008B6BE5">
            <w:rPr>
              <w:lang w:eastAsia="x-none"/>
            </w:rPr>
            <w:fldChar w:fldCharType="begin"/>
          </w:r>
          <w:r w:rsidRPr="008B6BE5">
            <w:rPr>
              <w:lang w:eastAsia="x-none"/>
            </w:rPr>
            <w:instrText xml:space="preserve"> PAGE \* Arabic </w:instrText>
          </w:r>
          <w:r w:rsidRPr="008B6BE5">
            <w:rPr>
              <w:lang w:eastAsia="x-none"/>
            </w:rPr>
            <w:fldChar w:fldCharType="separate"/>
          </w:r>
          <w:r w:rsidRPr="008B6BE5">
            <w:rPr>
              <w:lang w:eastAsia="x-none"/>
            </w:rPr>
            <w:t>1</w:t>
          </w:r>
          <w:r w:rsidRPr="008B6BE5">
            <w:rPr>
              <w:lang w:eastAsia="x-none"/>
            </w:rPr>
            <w:fldChar w:fldCharType="end"/>
          </w:r>
          <w:r w:rsidRPr="008B6BE5">
            <w:rPr>
              <w:lang w:eastAsia="x-none"/>
            </w:rPr>
            <w:t xml:space="preserve"> von </w:t>
          </w:r>
          <w:r w:rsidRPr="008B6BE5">
            <w:rPr>
              <w:lang w:eastAsia="x-none"/>
            </w:rPr>
            <w:fldChar w:fldCharType="begin"/>
          </w:r>
          <w:r w:rsidRPr="008B6BE5">
            <w:rPr>
              <w:lang w:eastAsia="x-none"/>
            </w:rPr>
            <w:instrText xml:space="preserve"> NUMPAGES \* Arabic </w:instrText>
          </w:r>
          <w:r w:rsidRPr="008B6BE5">
            <w:rPr>
              <w:lang w:eastAsia="x-none"/>
            </w:rPr>
            <w:fldChar w:fldCharType="separate"/>
          </w:r>
          <w:r w:rsidRPr="008B6BE5">
            <w:rPr>
              <w:lang w:eastAsia="x-none"/>
            </w:rPr>
            <w:t>2</w:t>
          </w:r>
          <w:r w:rsidRPr="008B6BE5">
            <w:rPr>
              <w:lang w:eastAsia="x-none"/>
            </w:rPr>
            <w:fldChar w:fldCharType="end"/>
          </w:r>
        </w:p>
      </w:tc>
    </w:tr>
  </w:tbl>
  <w:p w14:paraId="242E9F5A" w14:textId="77777777" w:rsidR="000050C3" w:rsidRPr="00BD2CAB" w:rsidRDefault="000050C3" w:rsidP="00BD2C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F9EC"/>
    <w:multiLevelType w:val="multilevel"/>
    <w:tmpl w:val="5774F9EC"/>
    <w:name w:val="Nummerierungsliste 1"/>
    <w:lvl w:ilvl="0">
      <w:start w:val="1"/>
      <w:numFmt w:val="decimal"/>
      <w:pStyle w:val="berschrift1"/>
      <w:lvlText w:val="%1"/>
      <w:lvlJc w:val="left"/>
    </w:lvl>
    <w:lvl w:ilvl="1">
      <w:start w:val="1"/>
      <w:numFmt w:val="decimal"/>
      <w:pStyle w:val="berschrift2"/>
      <w:lvlText w:val="%1.%2"/>
      <w:lvlJc w:val="left"/>
    </w:lvl>
    <w:lvl w:ilvl="2">
      <w:start w:val="1"/>
      <w:numFmt w:val="decimal"/>
      <w:pStyle w:val="berschrift3"/>
      <w:lvlText w:val="%1.%2.%3"/>
      <w:lvlJc w:val="left"/>
    </w:lvl>
    <w:lvl w:ilvl="3">
      <w:start w:val="1"/>
      <w:numFmt w:val="decimal"/>
      <w:pStyle w:val="berschrift4"/>
      <w:lvlText w:val="%1.%2.%3.%4"/>
      <w:lvlJc w:val="left"/>
    </w:lvl>
    <w:lvl w:ilvl="4">
      <w:start w:val="1"/>
      <w:numFmt w:val="decimal"/>
      <w:pStyle w:val="berschrift5"/>
      <w:lvlText w:val="%1.%2.%3.%4.%5"/>
      <w:lvlJc w:val="left"/>
    </w:lvl>
    <w:lvl w:ilvl="5">
      <w:start w:val="1"/>
      <w:numFmt w:val="decimal"/>
      <w:pStyle w:val="berschrift6"/>
      <w:lvlText w:val="%1.%2.%3.%4.%5.%6"/>
      <w:lvlJc w:val="left"/>
    </w:lvl>
    <w:lvl w:ilvl="6">
      <w:start w:val="1"/>
      <w:numFmt w:val="decimal"/>
      <w:pStyle w:val="berschrift7"/>
      <w:lvlText w:val="%1.%2.%3.%4.%5.%6.%7"/>
      <w:lvlJc w:val="left"/>
    </w:lvl>
    <w:lvl w:ilvl="7">
      <w:start w:val="1"/>
      <w:numFmt w:val="decimal"/>
      <w:pStyle w:val="berschrift8"/>
      <w:lvlText w:val="%1.%2.%3.%4.%5.%6.%7.%8"/>
      <w:lvlJc w:val="left"/>
    </w:lvl>
    <w:lvl w:ilvl="8">
      <w:start w:val="1"/>
      <w:numFmt w:val="decimal"/>
      <w:pStyle w:val="berschrift9"/>
      <w:lvlText w:val="%1.%2.%3.%4.%5.%6.%7.%8.%9"/>
      <w:lvlJc w:val="left"/>
    </w:lvl>
  </w:abstractNum>
  <w:num w:numId="1" w16cid:durableId="94997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hapeLayoutLikeWW8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FB5"/>
    <w:rsid w:val="000050C3"/>
    <w:rsid w:val="00081C96"/>
    <w:rsid w:val="001A434F"/>
    <w:rsid w:val="001C69E1"/>
    <w:rsid w:val="0032212F"/>
    <w:rsid w:val="00477853"/>
    <w:rsid w:val="004D52B9"/>
    <w:rsid w:val="004F2C00"/>
    <w:rsid w:val="00560FB5"/>
    <w:rsid w:val="0061103C"/>
    <w:rsid w:val="006B51C1"/>
    <w:rsid w:val="007A4807"/>
    <w:rsid w:val="009278B4"/>
    <w:rsid w:val="00A15F14"/>
    <w:rsid w:val="00B258CF"/>
    <w:rsid w:val="00BD1C8A"/>
    <w:rsid w:val="00BD2CAB"/>
    <w:rsid w:val="00CC06C0"/>
    <w:rsid w:val="00DE7E33"/>
    <w:rsid w:val="00E21D84"/>
    <w:rsid w:val="00E31622"/>
    <w:rsid w:val="00F50672"/>
    <w:rsid w:val="00F97440"/>
    <w:rsid w:val="00FA564F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3FE088"/>
  <w15:chartTrackingRefBased/>
  <w15:docId w15:val="{5951800E-AD16-4592-B337-E3F4BCB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  <w:spacing w:line="360" w:lineRule="exact"/>
    </w:pPr>
    <w:rPr>
      <w:rFonts w:ascii="Arial" w:hAnsi="Arial" w:cs="Arial"/>
      <w:color w:val="000000"/>
      <w:sz w:val="24"/>
    </w:rPr>
  </w:style>
  <w:style w:type="paragraph" w:styleId="berschrift1">
    <w:name w:val="heading 1"/>
    <w:basedOn w:val="Standard"/>
    <w:next w:val="Blocksatz1cm"/>
    <w:qFormat/>
    <w:pPr>
      <w:keepNext/>
      <w:numPr>
        <w:numId w:val="1"/>
      </w:numPr>
      <w:tabs>
        <w:tab w:val="left" w:pos="0"/>
        <w:tab w:val="left" w:pos="567"/>
      </w:tabs>
      <w:spacing w:before="240" w:after="120" w:line="240" w:lineRule="auto"/>
      <w:ind w:left="567" w:hanging="567"/>
      <w:outlineLvl w:val="0"/>
    </w:pPr>
    <w:rPr>
      <w:b/>
      <w:sz w:val="22"/>
    </w:rPr>
  </w:style>
  <w:style w:type="paragraph" w:styleId="berschrift2">
    <w:name w:val="heading 2"/>
    <w:basedOn w:val="Standard"/>
    <w:next w:val="Blocksatz1cm"/>
    <w:qFormat/>
    <w:pPr>
      <w:keepNext/>
      <w:numPr>
        <w:ilvl w:val="1"/>
        <w:numId w:val="1"/>
      </w:numPr>
      <w:tabs>
        <w:tab w:val="left" w:pos="0"/>
        <w:tab w:val="left" w:pos="576"/>
      </w:tabs>
      <w:spacing w:before="120" w:after="120" w:line="240" w:lineRule="auto"/>
      <w:ind w:left="576" w:hanging="576"/>
      <w:jc w:val="both"/>
      <w:outlineLvl w:val="1"/>
    </w:pPr>
    <w:rPr>
      <w:b/>
      <w:sz w:val="22"/>
    </w:rPr>
  </w:style>
  <w:style w:type="paragraph" w:styleId="berschrift3">
    <w:name w:val="heading 3"/>
    <w:basedOn w:val="Standard"/>
    <w:next w:val="Blocksatz1cm"/>
    <w:qFormat/>
    <w:pPr>
      <w:keepNext/>
      <w:numPr>
        <w:ilvl w:val="2"/>
        <w:numId w:val="1"/>
      </w:numPr>
      <w:tabs>
        <w:tab w:val="left" w:pos="0"/>
        <w:tab w:val="left" w:pos="567"/>
      </w:tabs>
      <w:spacing w:before="120" w:after="120" w:line="240" w:lineRule="auto"/>
      <w:ind w:left="567" w:hanging="567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  <w:tab w:val="left" w:pos="864"/>
      </w:tabs>
      <w:spacing w:after="120" w:line="240" w:lineRule="auto"/>
      <w:ind w:left="864" w:hanging="864"/>
      <w:jc w:val="both"/>
      <w:outlineLvl w:val="3"/>
    </w:pPr>
    <w:rPr>
      <w:rFonts w:ascii="Helvetica" w:hAnsi="Helvetica" w:cs="Helvetica"/>
      <w:sz w:val="1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tabs>
        <w:tab w:val="left" w:pos="0"/>
        <w:tab w:val="left" w:pos="1008"/>
      </w:tabs>
      <w:spacing w:before="240" w:after="60"/>
      <w:ind w:left="1008" w:hanging="1008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tabs>
        <w:tab w:val="left" w:pos="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 w:cs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tabs>
        <w:tab w:val="left" w:pos="0"/>
        <w:tab w:val="left" w:pos="1296"/>
      </w:tabs>
      <w:spacing w:before="240" w:after="60"/>
      <w:ind w:left="1296" w:hanging="1296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left" w:pos="0"/>
        <w:tab w:val="left" w:pos="1440"/>
      </w:tabs>
      <w:spacing w:before="240" w:after="60"/>
      <w:ind w:left="1440" w:hanging="14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tabs>
        <w:tab w:val="left" w:pos="0"/>
        <w:tab w:val="left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Blocksatz"/>
    <w:next w:val="Textkrper"/>
    <w:pPr>
      <w:spacing w:before="600"/>
    </w:pPr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pacing w:before="120" w:after="120"/>
    </w:pPr>
    <w:rPr>
      <w:rFonts w:cs="Mangal"/>
      <w:i/>
      <w:szCs w:val="24"/>
    </w:rPr>
  </w:style>
  <w:style w:type="paragraph" w:customStyle="1" w:styleId="Verzeichnis">
    <w:name w:val="Verzeichnis"/>
    <w:basedOn w:val="Standard"/>
    <w:rPr>
      <w:rFonts w:cs="Mangal"/>
    </w:rPr>
  </w:style>
  <w:style w:type="paragraph" w:customStyle="1" w:styleId="ParagraphZ">
    <w:name w:val="Paragraph_Z"/>
    <w:basedOn w:val="Standard"/>
    <w:pPr>
      <w:spacing w:before="180" w:after="60"/>
      <w:jc w:val="center"/>
    </w:pPr>
    <w:rPr>
      <w:b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 w:line="240" w:lineRule="auto"/>
      <w:jc w:val="both"/>
    </w:pPr>
    <w:rPr>
      <w:sz w:val="22"/>
    </w:rPr>
  </w:style>
  <w:style w:type="paragraph" w:customStyle="1" w:styleId="Blocksatz1cm">
    <w:name w:val="Blocksatz_1cm"/>
    <w:basedOn w:val="Blocksatz"/>
    <w:pPr>
      <w:ind w:left="567"/>
    </w:pPr>
  </w:style>
  <w:style w:type="paragraph" w:customStyle="1" w:styleId="Blocksatz1cma">
    <w:name w:val="Blocksatz_1cm_a)"/>
    <w:basedOn w:val="Blocksatz1cm"/>
    <w:next w:val="Blocksatz2cm"/>
    <w:pPr>
      <w:ind w:left="1134" w:hanging="567"/>
    </w:pPr>
  </w:style>
  <w:style w:type="paragraph" w:customStyle="1" w:styleId="Blocksatz2cm">
    <w:name w:val="Blocksatz_2cm"/>
    <w:basedOn w:val="Blocksatz"/>
    <w:pPr>
      <w:ind w:left="1134"/>
    </w:pPr>
  </w:style>
  <w:style w:type="paragraph" w:customStyle="1" w:styleId="Tabelle">
    <w:name w:val="Tabelle"/>
    <w:basedOn w:val="Blocksatz"/>
  </w:style>
  <w:style w:type="paragraph" w:customStyle="1" w:styleId="Blocksatza">
    <w:name w:val="Blocksatz_a)"/>
    <w:basedOn w:val="Blocksatz"/>
    <w:pPr>
      <w:ind w:left="426" w:hanging="426"/>
    </w:pPr>
  </w:style>
  <w:style w:type="paragraph" w:styleId="Unterschrift">
    <w:name w:val="Signature"/>
    <w:basedOn w:val="Standard"/>
    <w:pPr>
      <w:tabs>
        <w:tab w:val="right" w:leader="dot" w:pos="2835"/>
        <w:tab w:val="left" w:pos="3402"/>
        <w:tab w:val="right" w:leader="dot" w:pos="6237"/>
        <w:tab w:val="left" w:pos="6804"/>
        <w:tab w:val="right" w:leader="dot" w:pos="9639"/>
      </w:tabs>
      <w:spacing w:line="240" w:lineRule="auto"/>
    </w:pPr>
    <w:rPr>
      <w:sz w:val="22"/>
    </w:rPr>
  </w:style>
  <w:style w:type="paragraph" w:customStyle="1" w:styleId="Unterzeichner">
    <w:name w:val="Unterzeichner"/>
    <w:basedOn w:val="Unterschrift"/>
    <w:pPr>
      <w:tabs>
        <w:tab w:val="clear" w:pos="2835"/>
        <w:tab w:val="clear" w:pos="3402"/>
        <w:tab w:val="clear" w:pos="6237"/>
        <w:tab w:val="clear" w:pos="6804"/>
        <w:tab w:val="clear" w:pos="9639"/>
        <w:tab w:val="center" w:pos="1418"/>
        <w:tab w:val="center" w:pos="4820"/>
        <w:tab w:val="center" w:pos="8222"/>
      </w:tabs>
    </w:pPr>
  </w:style>
  <w:style w:type="paragraph" w:styleId="Funotentext">
    <w:name w:val="footnote text"/>
    <w:basedOn w:val="Standard"/>
    <w:rPr>
      <w:sz w:val="20"/>
    </w:rPr>
  </w:style>
  <w:style w:type="paragraph" w:customStyle="1" w:styleId="TabellenInhalt">
    <w:name w:val="Tabellen Inhalt"/>
    <w:basedOn w:val="Standard"/>
  </w:style>
  <w:style w:type="paragraph" w:customStyle="1" w:styleId="Tabellenberschrift">
    <w:name w:val="Tabellen Überschrift"/>
    <w:basedOn w:val="TabellenInhalt"/>
    <w:pPr>
      <w:jc w:val="center"/>
    </w:pPr>
    <w:rPr>
      <w:b/>
    </w:rPr>
  </w:style>
  <w:style w:type="character" w:customStyle="1" w:styleId="WW8Num1z0">
    <w:name w:val="WW8Num1z0"/>
    <w:basedOn w:val="Absatz-Standardschriftart"/>
  </w:style>
  <w:style w:type="character" w:customStyle="1" w:styleId="WW8Num1z1">
    <w:name w:val="WW8Num1z1"/>
    <w:basedOn w:val="Absatz-Standardschriftart"/>
  </w:style>
  <w:style w:type="character" w:customStyle="1" w:styleId="WW8Num1z2">
    <w:name w:val="WW8Num1z2"/>
    <w:basedOn w:val="Absatz-Standardschriftart"/>
  </w:style>
  <w:style w:type="character" w:customStyle="1" w:styleId="WW8Num1z3">
    <w:name w:val="WW8Num1z3"/>
    <w:basedOn w:val="Absatz-Standardschriftart"/>
  </w:style>
  <w:style w:type="character" w:customStyle="1" w:styleId="WW8Num1z4">
    <w:name w:val="WW8Num1z4"/>
    <w:basedOn w:val="Absatz-Standardschriftart"/>
  </w:style>
  <w:style w:type="character" w:customStyle="1" w:styleId="WW8Num1z5">
    <w:name w:val="WW8Num1z5"/>
    <w:basedOn w:val="Absatz-Standardschriftart"/>
  </w:style>
  <w:style w:type="character" w:customStyle="1" w:styleId="WW8Num1z6">
    <w:name w:val="WW8Num1z6"/>
    <w:basedOn w:val="Absatz-Standardschriftart"/>
  </w:style>
  <w:style w:type="character" w:customStyle="1" w:styleId="WW8Num1z7">
    <w:name w:val="WW8Num1z7"/>
    <w:basedOn w:val="Absatz-Standardschriftart"/>
  </w:style>
  <w:style w:type="character" w:customStyle="1" w:styleId="WW8Num1z8">
    <w:name w:val="WW8Num1z8"/>
    <w:basedOn w:val="Absatz-Standardschriftart"/>
  </w:style>
  <w:style w:type="character" w:customStyle="1" w:styleId="DefaultParagraphFont">
    <w:name w:val="Default Paragraph Font*"/>
    <w:basedOn w:val="Absatz-Standardschriftart"/>
  </w:style>
  <w:style w:type="character" w:customStyle="1" w:styleId="Funotenzeichen">
    <w:name w:val="Fußnotenzeichen*"/>
    <w:rPr>
      <w:position w:val="-2"/>
      <w:vertAlign w:val="superscript"/>
    </w:rPr>
  </w:style>
  <w:style w:type="character" w:customStyle="1" w:styleId="FunotentextZchn">
    <w:name w:val="Fußnotentext Zchn"/>
    <w:rPr>
      <w:rFonts w:ascii="Arial" w:hAnsi="Arial" w:cs="Arial"/>
    </w:rPr>
  </w:style>
  <w:style w:type="character" w:styleId="Hyperlink">
    <w:name w:val="Hyperlink"/>
    <w:uiPriority w:val="99"/>
    <w:unhideWhenUsed/>
    <w:rsid w:val="00A15F14"/>
    <w:rPr>
      <w:color w:val="0000FF"/>
      <w:u w:val="single"/>
    </w:rPr>
  </w:style>
  <w:style w:type="character" w:styleId="BesuchterLink">
    <w:name w:val="FollowedHyperlink"/>
    <w:rsid w:val="00FE45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gbau.de/themen/sicherheit-und-gesundheit/gefahrstoff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22EDAF84AD8489D790C9A9B2EFAD0" ma:contentTypeVersion="0" ma:contentTypeDescription="Ein neues Dokument erstellen." ma:contentTypeScope="" ma:versionID="ea0c68e3f2751551ec0af72a80932d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D3DED-BABA-4EBC-B9CC-E55F50BB4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0A377-5116-4B6C-BB59-E5C76F331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D26EA-70B6-4CA9-BF88-E897E2422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Gefahrstoffverzeichnis</vt:lpstr>
    </vt:vector>
  </TitlesOfParts>
  <Company/>
  <LinksUpToDate>false</LinksUpToDate>
  <CharactersWithSpaces>2096</CharactersWithSpaces>
  <SharedDoc>false</SharedDoc>
  <HLinks>
    <vt:vector size="6" baseType="variant">
      <vt:variant>
        <vt:i4>7864441</vt:i4>
      </vt:variant>
      <vt:variant>
        <vt:i4>180</vt:i4>
      </vt:variant>
      <vt:variant>
        <vt:i4>0</vt:i4>
      </vt:variant>
      <vt:variant>
        <vt:i4>5</vt:i4>
      </vt:variant>
      <vt:variant>
        <vt:lpwstr>https://www.bgbau.de/themen/sicherheit-und-gesundheit/gefahrstoffe/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Gefahrstoffverzeichnis</dc:title>
  <dc:subject> </dc:subject>
  <dc:creator>BG Bau</dc:creator>
  <cp:keywords/>
  <dc:description/>
  <cp:lastModifiedBy>Wilhelm, Harald</cp:lastModifiedBy>
  <cp:revision>8</cp:revision>
  <cp:lastPrinted>2021-12-10T10:08:00Z</cp:lastPrinted>
  <dcterms:created xsi:type="dcterms:W3CDTF">2023-01-24T13:06:00Z</dcterms:created>
  <dcterms:modified xsi:type="dcterms:W3CDTF">2023-09-20T08:20:00Z</dcterms:modified>
</cp:coreProperties>
</file>